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271"/>
        <w:tblW w:w="10207" w:type="dxa"/>
        <w:tblLayout w:type="fixed"/>
        <w:tblLook w:val="0000"/>
      </w:tblPr>
      <w:tblGrid>
        <w:gridCol w:w="10207"/>
      </w:tblGrid>
      <w:tr w:rsidR="009B1F7F" w:rsidRPr="001E2BB2" w:rsidTr="009B1F7F">
        <w:trPr>
          <w:trHeight w:val="1684"/>
        </w:trPr>
        <w:tc>
          <w:tcPr>
            <w:tcW w:w="10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99"/>
          </w:tcPr>
          <w:p w:rsidR="009B1F7F" w:rsidRPr="00DD7E7B" w:rsidRDefault="009B1F7F" w:rsidP="0083323E">
            <w:pPr>
              <w:pStyle w:val="Nagwek5"/>
              <w:spacing w:line="240" w:lineRule="auto"/>
              <w:rPr>
                <w:b/>
                <w:color w:val="0033CC"/>
              </w:rPr>
            </w:pPr>
            <w:r>
              <w:rPr>
                <w:b/>
                <w:noProof/>
                <w:color w:val="0033CC"/>
                <w:lang w:eastAsia="pl-PL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0</wp:posOffset>
                  </wp:positionV>
                  <wp:extent cx="949960" cy="1252855"/>
                  <wp:effectExtent l="0" t="0" r="0" b="0"/>
                  <wp:wrapSquare wrapText="bothSides"/>
                  <wp:docPr id="2" name="Obraz 28" descr="LOGO MM PROJ-BUD-Mod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LOGO MM PROJ-BUD-Mode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960" cy="1252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color w:val="0033CC"/>
              </w:rPr>
              <w:t xml:space="preserve">  </w:t>
            </w:r>
            <w:r w:rsidRPr="00DD7E7B">
              <w:rPr>
                <w:b/>
                <w:color w:val="0033CC"/>
              </w:rPr>
              <w:t>MM PROJ-BUD MARCIN MŁODZIANKIEWICZ</w:t>
            </w:r>
          </w:p>
          <w:p w:rsidR="009B1F7F" w:rsidRDefault="009B1F7F" w:rsidP="0083323E">
            <w:pPr>
              <w:spacing w:line="240" w:lineRule="auto"/>
              <w:jc w:val="center"/>
              <w:rPr>
                <w:rFonts w:ascii="Monotype Corsiva" w:hAnsi="Monotype Corsiva"/>
                <w:sz w:val="28"/>
                <w:szCs w:val="28"/>
              </w:rPr>
            </w:pPr>
            <w:r>
              <w:rPr>
                <w:rFonts w:ascii="Monotype Corsiva" w:hAnsi="Monotype Corsiva"/>
                <w:sz w:val="28"/>
                <w:szCs w:val="28"/>
              </w:rPr>
              <w:t>Projekty budowlane, pozwolenia na budowę, nadzory, kosztorysy, wykonawstwo</w:t>
            </w:r>
          </w:p>
          <w:p w:rsidR="009B1F7F" w:rsidRDefault="009B1F7F" w:rsidP="0083323E">
            <w:pPr>
              <w:spacing w:line="240" w:lineRule="auto"/>
              <w:jc w:val="center"/>
              <w:rPr>
                <w:rFonts w:ascii="Arial Narrow" w:hAnsi="Arial Narrow"/>
                <w:b/>
                <w:sz w:val="20"/>
                <w:szCs w:val="20"/>
              </w:rPr>
            </w:pPr>
            <w:r>
              <w:rPr>
                <w:rFonts w:ascii="Arial Narrow" w:hAnsi="Arial Narrow"/>
                <w:b/>
                <w:sz w:val="20"/>
                <w:szCs w:val="20"/>
              </w:rPr>
              <w:t>87-100 Toruń,</w:t>
            </w:r>
          </w:p>
          <w:p w:rsidR="009B1F7F" w:rsidRDefault="009B1F7F" w:rsidP="0083323E">
            <w:pPr>
              <w:spacing w:line="240" w:lineRule="auto"/>
              <w:jc w:val="center"/>
              <w:rPr>
                <w:rFonts w:ascii="Arial Narrow" w:hAnsi="Arial Narrow"/>
                <w:b/>
                <w:sz w:val="20"/>
                <w:szCs w:val="20"/>
              </w:rPr>
            </w:pPr>
            <w:r>
              <w:rPr>
                <w:rFonts w:ascii="Arial Narrow" w:hAnsi="Arial Narrow"/>
                <w:b/>
                <w:sz w:val="20"/>
                <w:szCs w:val="20"/>
              </w:rPr>
              <w:t>ul. Gen. Józefa Hallera 65a/3</w:t>
            </w:r>
          </w:p>
          <w:p w:rsidR="009B1F7F" w:rsidRDefault="009B1F7F" w:rsidP="0083323E">
            <w:pPr>
              <w:spacing w:line="240" w:lineRule="auto"/>
              <w:jc w:val="center"/>
              <w:rPr>
                <w:rFonts w:ascii="Arial Narrow" w:hAnsi="Arial Narrow"/>
                <w:b/>
                <w:sz w:val="20"/>
                <w:szCs w:val="20"/>
                <w:lang w:val="de-DE"/>
              </w:rPr>
            </w:pPr>
            <w:r>
              <w:rPr>
                <w:rFonts w:ascii="Arial Narrow" w:hAnsi="Arial Narrow"/>
                <w:b/>
                <w:sz w:val="20"/>
                <w:szCs w:val="20"/>
                <w:lang w:val="de-DE"/>
              </w:rPr>
              <w:t>tel. 603-311-254</w:t>
            </w:r>
          </w:p>
          <w:p w:rsidR="009B1F7F" w:rsidRPr="00E9318B" w:rsidRDefault="009B1F7F" w:rsidP="0083323E">
            <w:pPr>
              <w:spacing w:line="240" w:lineRule="auto"/>
              <w:jc w:val="center"/>
              <w:rPr>
                <w:rFonts w:ascii="Arial Narrow" w:hAnsi="Arial Narrow"/>
                <w:b/>
                <w:sz w:val="20"/>
                <w:szCs w:val="20"/>
                <w:lang w:val="de-DE"/>
              </w:rPr>
            </w:pPr>
            <w:r>
              <w:rPr>
                <w:rFonts w:ascii="Arial Narrow" w:hAnsi="Arial Narrow"/>
                <w:b/>
                <w:sz w:val="20"/>
                <w:szCs w:val="20"/>
                <w:lang w:val="de-DE"/>
              </w:rPr>
              <w:t xml:space="preserve">NIP: 956-195-22-92, REGON 365974794, </w:t>
            </w:r>
            <w:proofErr w:type="spellStart"/>
            <w:r w:rsidRPr="00E9318B">
              <w:rPr>
                <w:rFonts w:ascii="Arial Narrow" w:hAnsi="Arial Narrow"/>
                <w:b/>
                <w:sz w:val="20"/>
                <w:szCs w:val="20"/>
                <w:lang w:val="de-DE"/>
              </w:rPr>
              <w:t>Numer</w:t>
            </w:r>
            <w:proofErr w:type="spellEnd"/>
            <w:r w:rsidRPr="00E9318B">
              <w:rPr>
                <w:rFonts w:ascii="Arial Narrow" w:hAnsi="Arial Narrow"/>
                <w:b/>
                <w:sz w:val="20"/>
                <w:szCs w:val="20"/>
                <w:lang w:val="de-DE"/>
              </w:rPr>
              <w:t xml:space="preserve"> </w:t>
            </w:r>
            <w:proofErr w:type="spellStart"/>
            <w:r w:rsidRPr="00E9318B">
              <w:rPr>
                <w:rFonts w:ascii="Arial Narrow" w:hAnsi="Arial Narrow"/>
                <w:b/>
                <w:sz w:val="20"/>
                <w:szCs w:val="20"/>
                <w:lang w:val="de-DE"/>
              </w:rPr>
              <w:t>rachunku</w:t>
            </w:r>
            <w:proofErr w:type="spellEnd"/>
            <w:r w:rsidRPr="00E9318B">
              <w:rPr>
                <w:rFonts w:ascii="Arial Narrow" w:hAnsi="Arial Narrow"/>
                <w:b/>
                <w:sz w:val="20"/>
                <w:szCs w:val="20"/>
                <w:lang w:val="de-DE"/>
              </w:rPr>
              <w:t xml:space="preserve">: </w:t>
            </w:r>
            <w:r w:rsidR="00197F37" w:rsidRPr="000E125D">
              <w:rPr>
                <w:rFonts w:ascii="Arial Narrow" w:hAnsi="Arial Narrow"/>
                <w:b/>
                <w:sz w:val="20"/>
              </w:rPr>
              <w:t>87 1020 5011 0000 9102 0401 1961</w:t>
            </w:r>
          </w:p>
          <w:p w:rsidR="009B1F7F" w:rsidRDefault="00057FC2" w:rsidP="0083323E">
            <w:pPr>
              <w:spacing w:line="240" w:lineRule="auto"/>
              <w:jc w:val="center"/>
              <w:rPr>
                <w:sz w:val="16"/>
                <w:szCs w:val="16"/>
                <w:lang w:val="de-DE"/>
              </w:rPr>
            </w:pPr>
            <w:hyperlink r:id="rId9" w:history="1">
              <w:r w:rsidR="009B1F7F" w:rsidRPr="0046191A">
                <w:rPr>
                  <w:rStyle w:val="Hipercze"/>
                  <w:rFonts w:ascii="Arial Narrow" w:hAnsi="Arial Narrow"/>
                  <w:b/>
                  <w:bCs/>
                  <w:szCs w:val="16"/>
                  <w:lang w:val="de-DE"/>
                </w:rPr>
                <w:t>www.mmproj-bud.pl</w:t>
              </w:r>
            </w:hyperlink>
            <w:r w:rsidR="009B1F7F">
              <w:rPr>
                <w:rStyle w:val="Hipercze"/>
                <w:rFonts w:ascii="Arial Narrow" w:hAnsi="Arial Narrow"/>
                <w:b/>
                <w:bCs/>
                <w:szCs w:val="16"/>
                <w:lang w:val="de-DE"/>
              </w:rPr>
              <w:t xml:space="preserve"> </w:t>
            </w:r>
            <w:r w:rsidR="009B1F7F">
              <w:rPr>
                <w:rFonts w:ascii="Arial Narrow" w:hAnsi="Arial Narrow"/>
                <w:sz w:val="16"/>
                <w:szCs w:val="16"/>
                <w:lang w:val="de-DE"/>
              </w:rPr>
              <w:t>E-</w:t>
            </w:r>
            <w:proofErr w:type="spellStart"/>
            <w:r w:rsidR="009B1F7F">
              <w:rPr>
                <w:rFonts w:ascii="Arial Narrow" w:hAnsi="Arial Narrow"/>
                <w:sz w:val="16"/>
                <w:szCs w:val="16"/>
                <w:lang w:val="de-DE"/>
              </w:rPr>
              <w:t>mail</w:t>
            </w:r>
            <w:proofErr w:type="spellEnd"/>
            <w:r w:rsidR="009B1F7F">
              <w:rPr>
                <w:rFonts w:ascii="Arial Narrow" w:hAnsi="Arial Narrow"/>
                <w:sz w:val="16"/>
                <w:szCs w:val="16"/>
                <w:lang w:val="de-DE"/>
              </w:rPr>
              <w:t xml:space="preserve">: </w:t>
            </w:r>
            <w:hyperlink r:id="rId10" w:history="1">
              <w:r w:rsidR="009B1F7F" w:rsidRPr="0046191A">
                <w:rPr>
                  <w:rStyle w:val="Hipercze"/>
                  <w:rFonts w:ascii="Arial Narrow" w:hAnsi="Arial Narrow"/>
                  <w:b/>
                  <w:bCs/>
                  <w:lang w:val="de-DE"/>
                </w:rPr>
                <w:t>mlodzian1@poczta.onet.pl</w:t>
              </w:r>
            </w:hyperlink>
          </w:p>
        </w:tc>
      </w:tr>
    </w:tbl>
    <w:p w:rsidR="009B1F7F" w:rsidRPr="00013D0E" w:rsidRDefault="009B1F7F" w:rsidP="009B1F7F">
      <w:pPr>
        <w:pStyle w:val="Nagwek5"/>
        <w:jc w:val="left"/>
        <w:rPr>
          <w:rFonts w:ascii="Arial" w:hAnsi="Arial" w:cs="Arial"/>
          <w:b/>
          <w:bCs/>
          <w:color w:val="0033CC"/>
          <w:sz w:val="6"/>
          <w:szCs w:val="6"/>
          <w:lang w:val="en-US"/>
        </w:rPr>
      </w:pPr>
    </w:p>
    <w:tbl>
      <w:tblPr>
        <w:tblpPr w:leftFromText="141" w:rightFromText="141" w:vertAnchor="text" w:horzAnchor="page" w:tblpX="10273" w:tblpY="12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48"/>
      </w:tblGrid>
      <w:tr w:rsidR="00680A8F" w:rsidRPr="00013D0E" w:rsidTr="00680A8F">
        <w:trPr>
          <w:trHeight w:val="656"/>
        </w:trPr>
        <w:tc>
          <w:tcPr>
            <w:tcW w:w="748" w:type="dxa"/>
            <w:vAlign w:val="center"/>
          </w:tcPr>
          <w:p w:rsidR="00680A8F" w:rsidRPr="00013D0E" w:rsidRDefault="001B2A79" w:rsidP="00680A8F">
            <w:pPr>
              <w:spacing w:line="240" w:lineRule="auto"/>
              <w:jc w:val="center"/>
              <w:rPr>
                <w:rFonts w:cs="Arial"/>
                <w:sz w:val="40"/>
                <w:szCs w:val="40"/>
              </w:rPr>
            </w:pPr>
            <w:r>
              <w:rPr>
                <w:rFonts w:cs="Arial"/>
                <w:sz w:val="44"/>
                <w:szCs w:val="44"/>
              </w:rPr>
              <w:t>1</w:t>
            </w:r>
          </w:p>
        </w:tc>
      </w:tr>
    </w:tbl>
    <w:p w:rsidR="00680A8F" w:rsidRPr="00680A8F" w:rsidRDefault="00680A8F" w:rsidP="00680A8F">
      <w:pPr>
        <w:pStyle w:val="Nagwek5"/>
        <w:spacing w:line="240" w:lineRule="auto"/>
        <w:jc w:val="left"/>
        <w:rPr>
          <w:rFonts w:ascii="Arial" w:hAnsi="Arial" w:cs="Arial"/>
          <w:b/>
          <w:bCs/>
          <w:color w:val="0033CC"/>
          <w:sz w:val="16"/>
          <w:szCs w:val="16"/>
        </w:rPr>
      </w:pPr>
    </w:p>
    <w:p w:rsidR="00131CA4" w:rsidRDefault="009B1F7F" w:rsidP="00680A8F">
      <w:pPr>
        <w:pStyle w:val="Nagwek5"/>
        <w:spacing w:line="240" w:lineRule="auto"/>
        <w:jc w:val="left"/>
        <w:rPr>
          <w:rFonts w:ascii="Arial" w:hAnsi="Arial" w:cs="Arial"/>
          <w:b/>
          <w:bCs/>
          <w:color w:val="0033CC"/>
          <w:sz w:val="36"/>
          <w:szCs w:val="36"/>
        </w:rPr>
      </w:pPr>
      <w:r w:rsidRPr="00013D0E">
        <w:rPr>
          <w:rFonts w:ascii="Arial" w:hAnsi="Arial" w:cs="Arial"/>
          <w:b/>
          <w:bCs/>
          <w:color w:val="0033CC"/>
          <w:sz w:val="36"/>
          <w:szCs w:val="36"/>
        </w:rPr>
        <w:t xml:space="preserve">PROJEKT </w:t>
      </w:r>
      <w:r w:rsidR="00131CA4">
        <w:rPr>
          <w:rFonts w:ascii="Arial" w:hAnsi="Arial" w:cs="Arial"/>
          <w:b/>
          <w:bCs/>
          <w:color w:val="0033CC"/>
          <w:sz w:val="36"/>
          <w:szCs w:val="36"/>
        </w:rPr>
        <w:t xml:space="preserve">ARCHITEKTONICZNO – BUDOWLANY </w:t>
      </w:r>
    </w:p>
    <w:p w:rsidR="00680A8F" w:rsidRPr="00680A8F" w:rsidRDefault="00680A8F" w:rsidP="00680A8F">
      <w:pPr>
        <w:rPr>
          <w:sz w:val="16"/>
          <w:szCs w:val="16"/>
        </w:rPr>
      </w:pPr>
    </w:p>
    <w:p w:rsidR="00BA6B03" w:rsidRDefault="00BA6B03" w:rsidP="00680A8F">
      <w:pPr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autoSpaceDE w:val="0"/>
        <w:spacing w:line="240" w:lineRule="auto"/>
        <w:ind w:left="2100" w:right="424" w:hanging="2100"/>
        <w:rPr>
          <w:rFonts w:cs="Arial"/>
          <w:b/>
        </w:rPr>
      </w:pPr>
      <w:r w:rsidRPr="00D27088">
        <w:rPr>
          <w:rFonts w:cs="Arial"/>
        </w:rPr>
        <w:t>TEMAT:</w:t>
      </w:r>
      <w:r w:rsidRPr="00D27088">
        <w:rPr>
          <w:rFonts w:cs="Arial"/>
        </w:rPr>
        <w:tab/>
      </w:r>
      <w:r>
        <w:rPr>
          <w:rFonts w:cs="Arial"/>
          <w:b/>
        </w:rPr>
        <w:t>Przebudowa budynku</w:t>
      </w:r>
      <w:r w:rsidR="00D36FAD">
        <w:rPr>
          <w:rFonts w:cs="Arial"/>
          <w:b/>
        </w:rPr>
        <w:t xml:space="preserve"> Wojewódzkiego Centrum Zarządzania Kryzysowego</w:t>
      </w:r>
      <w:r>
        <w:rPr>
          <w:rFonts w:cs="Arial"/>
          <w:b/>
        </w:rPr>
        <w:t xml:space="preserve"> </w:t>
      </w:r>
      <w:r w:rsidR="006D7918">
        <w:rPr>
          <w:rFonts w:cs="Arial"/>
          <w:b/>
        </w:rPr>
        <w:t>przy ul. Okólnej 2 w Gorzowie Wielkopolskim</w:t>
      </w:r>
    </w:p>
    <w:p w:rsidR="00BA6B03" w:rsidRPr="00AD413D" w:rsidRDefault="00BA6B03" w:rsidP="00680A8F">
      <w:pPr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autoSpaceDE w:val="0"/>
        <w:spacing w:line="240" w:lineRule="auto"/>
        <w:ind w:left="2100" w:right="424" w:hanging="2100"/>
        <w:rPr>
          <w:rFonts w:cs="Arial"/>
          <w:b/>
          <w:sz w:val="16"/>
          <w:szCs w:val="16"/>
        </w:rPr>
      </w:pPr>
    </w:p>
    <w:p w:rsidR="00BA6B03" w:rsidRPr="00D27088" w:rsidRDefault="00BA6B03" w:rsidP="00680A8F">
      <w:pPr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autoSpaceDE w:val="0"/>
        <w:spacing w:line="240" w:lineRule="auto"/>
        <w:ind w:left="2100" w:right="424" w:hanging="2100"/>
        <w:rPr>
          <w:rFonts w:cs="Arial"/>
        </w:rPr>
      </w:pPr>
      <w:r w:rsidRPr="00D27088">
        <w:rPr>
          <w:rFonts w:cs="Arial"/>
        </w:rPr>
        <w:t xml:space="preserve">KATEGORIA BUD: </w:t>
      </w:r>
      <w:r w:rsidR="00D36FAD">
        <w:rPr>
          <w:rFonts w:cs="Arial"/>
          <w:b/>
        </w:rPr>
        <w:t>XII</w:t>
      </w:r>
      <w:r>
        <w:rPr>
          <w:rFonts w:cs="Arial"/>
          <w:b/>
        </w:rPr>
        <w:t xml:space="preserve"> </w:t>
      </w:r>
      <w:r w:rsidRPr="00D27088">
        <w:rPr>
          <w:rFonts w:cs="Arial"/>
          <w:b/>
        </w:rPr>
        <w:t xml:space="preserve">– </w:t>
      </w:r>
      <w:r>
        <w:rPr>
          <w:rFonts w:cs="Arial"/>
          <w:b/>
        </w:rPr>
        <w:t xml:space="preserve">Budynki </w:t>
      </w:r>
      <w:r w:rsidR="00D36FAD">
        <w:rPr>
          <w:rFonts w:cs="Arial"/>
          <w:b/>
        </w:rPr>
        <w:t>administracji publicznej</w:t>
      </w:r>
    </w:p>
    <w:p w:rsidR="00BA6B03" w:rsidRPr="00AD413D" w:rsidRDefault="00BA6B03" w:rsidP="00680A8F">
      <w:pPr>
        <w:pStyle w:val="Nagwek4"/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spacing w:line="240" w:lineRule="auto"/>
        <w:ind w:left="708" w:right="424" w:hanging="708"/>
        <w:jc w:val="left"/>
        <w:rPr>
          <w:sz w:val="16"/>
          <w:szCs w:val="16"/>
        </w:rPr>
      </w:pPr>
    </w:p>
    <w:p w:rsidR="00BA6B03" w:rsidRPr="00D27088" w:rsidRDefault="00BA6B03" w:rsidP="00680A8F">
      <w:pPr>
        <w:pStyle w:val="Nagwek4"/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spacing w:line="240" w:lineRule="auto"/>
        <w:ind w:left="708" w:right="424" w:hanging="708"/>
        <w:jc w:val="left"/>
        <w:rPr>
          <w:b/>
          <w:sz w:val="24"/>
          <w:szCs w:val="24"/>
        </w:rPr>
      </w:pPr>
      <w:r w:rsidRPr="00D27088">
        <w:rPr>
          <w:sz w:val="24"/>
          <w:szCs w:val="24"/>
        </w:rPr>
        <w:t>ADRES:</w:t>
      </w:r>
      <w:r w:rsidRPr="00D27088">
        <w:rPr>
          <w:sz w:val="24"/>
          <w:szCs w:val="24"/>
        </w:rPr>
        <w:tab/>
      </w:r>
      <w:r w:rsidRPr="00D27088">
        <w:rPr>
          <w:sz w:val="24"/>
          <w:szCs w:val="24"/>
        </w:rPr>
        <w:tab/>
      </w:r>
      <w:r>
        <w:rPr>
          <w:b/>
          <w:sz w:val="24"/>
          <w:szCs w:val="24"/>
        </w:rPr>
        <w:t xml:space="preserve">ul. </w:t>
      </w:r>
      <w:r w:rsidR="00D36FAD">
        <w:rPr>
          <w:b/>
          <w:sz w:val="24"/>
          <w:szCs w:val="24"/>
        </w:rPr>
        <w:t>Okólna 2</w:t>
      </w:r>
      <w:r>
        <w:rPr>
          <w:b/>
          <w:sz w:val="24"/>
          <w:szCs w:val="24"/>
        </w:rPr>
        <w:t>,</w:t>
      </w:r>
      <w:r w:rsidRPr="00D27088">
        <w:rPr>
          <w:b/>
          <w:sz w:val="24"/>
          <w:szCs w:val="24"/>
        </w:rPr>
        <w:t xml:space="preserve"> </w:t>
      </w:r>
      <w:r w:rsidR="00D36FAD">
        <w:rPr>
          <w:b/>
          <w:sz w:val="24"/>
          <w:szCs w:val="24"/>
        </w:rPr>
        <w:t>66-400 Gorzów Wielkopolski</w:t>
      </w:r>
      <w:r w:rsidRPr="00D27088">
        <w:rPr>
          <w:b/>
          <w:sz w:val="24"/>
          <w:szCs w:val="24"/>
        </w:rPr>
        <w:br/>
      </w:r>
      <w:r w:rsidRPr="00D27088">
        <w:rPr>
          <w:b/>
          <w:sz w:val="24"/>
          <w:szCs w:val="24"/>
        </w:rPr>
        <w:tab/>
      </w:r>
      <w:r w:rsidRPr="00D27088">
        <w:rPr>
          <w:b/>
          <w:sz w:val="24"/>
          <w:szCs w:val="24"/>
        </w:rPr>
        <w:tab/>
        <w:t xml:space="preserve">działka nr </w:t>
      </w:r>
      <w:r w:rsidR="00D36FAD">
        <w:rPr>
          <w:b/>
          <w:sz w:val="24"/>
          <w:szCs w:val="24"/>
        </w:rPr>
        <w:t>1287</w:t>
      </w:r>
      <w:r>
        <w:rPr>
          <w:b/>
          <w:sz w:val="24"/>
          <w:szCs w:val="24"/>
        </w:rPr>
        <w:t xml:space="preserve">, </w:t>
      </w:r>
      <w:r w:rsidRPr="00D27088">
        <w:rPr>
          <w:b/>
          <w:sz w:val="24"/>
          <w:szCs w:val="24"/>
        </w:rPr>
        <w:t>obręb 0</w:t>
      </w:r>
      <w:r>
        <w:rPr>
          <w:b/>
          <w:sz w:val="24"/>
          <w:szCs w:val="24"/>
        </w:rPr>
        <w:t>0</w:t>
      </w:r>
      <w:r w:rsidR="00D36FAD">
        <w:rPr>
          <w:b/>
          <w:sz w:val="24"/>
          <w:szCs w:val="24"/>
        </w:rPr>
        <w:t>02</w:t>
      </w:r>
      <w:r>
        <w:rPr>
          <w:b/>
          <w:sz w:val="24"/>
          <w:szCs w:val="24"/>
        </w:rPr>
        <w:t xml:space="preserve"> </w:t>
      </w:r>
    </w:p>
    <w:p w:rsidR="00123738" w:rsidRDefault="00BA6B03" w:rsidP="00680A8F">
      <w:pPr>
        <w:pStyle w:val="Nagwek4"/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spacing w:line="240" w:lineRule="auto"/>
        <w:ind w:right="424" w:firstLine="708"/>
        <w:rPr>
          <w:b/>
          <w:sz w:val="24"/>
          <w:szCs w:val="24"/>
        </w:rPr>
      </w:pPr>
      <w:r w:rsidRPr="00D27088">
        <w:rPr>
          <w:b/>
          <w:sz w:val="24"/>
          <w:szCs w:val="24"/>
        </w:rPr>
        <w:t xml:space="preserve"> </w:t>
      </w:r>
      <w:r w:rsidRPr="00D27088">
        <w:rPr>
          <w:b/>
          <w:sz w:val="24"/>
          <w:szCs w:val="24"/>
        </w:rPr>
        <w:tab/>
      </w:r>
      <w:r w:rsidRPr="00D27088">
        <w:rPr>
          <w:b/>
          <w:sz w:val="24"/>
          <w:szCs w:val="24"/>
        </w:rPr>
        <w:tab/>
      </w:r>
      <w:r w:rsidR="00123738">
        <w:rPr>
          <w:b/>
          <w:sz w:val="24"/>
          <w:szCs w:val="24"/>
        </w:rPr>
        <w:t>identyfikator działki 086101</w:t>
      </w:r>
      <w:r w:rsidR="00123738">
        <w:rPr>
          <w:b/>
          <w:sz w:val="24"/>
          <w:szCs w:val="24"/>
        </w:rPr>
        <w:softHyphen/>
        <w:t>_1.0002.1287</w:t>
      </w:r>
    </w:p>
    <w:p w:rsidR="00BA6B03" w:rsidRPr="00AD413D" w:rsidRDefault="00BA6B03" w:rsidP="00680A8F">
      <w:pPr>
        <w:pStyle w:val="Nagwek4"/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spacing w:line="240" w:lineRule="auto"/>
        <w:ind w:right="424"/>
        <w:jc w:val="left"/>
        <w:rPr>
          <w:sz w:val="16"/>
          <w:szCs w:val="16"/>
        </w:rPr>
      </w:pPr>
    </w:p>
    <w:p w:rsidR="00BA6B03" w:rsidRDefault="00BA6B03" w:rsidP="00680A8F">
      <w:pPr>
        <w:pStyle w:val="Nagwek4"/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spacing w:line="240" w:lineRule="auto"/>
        <w:ind w:right="424"/>
        <w:jc w:val="left"/>
        <w:rPr>
          <w:b/>
          <w:sz w:val="24"/>
          <w:szCs w:val="24"/>
        </w:rPr>
      </w:pPr>
      <w:r w:rsidRPr="00D27088">
        <w:rPr>
          <w:sz w:val="24"/>
          <w:szCs w:val="24"/>
        </w:rPr>
        <w:t>INWESTOR:</w:t>
      </w:r>
      <w:r w:rsidRPr="00D27088">
        <w:rPr>
          <w:sz w:val="24"/>
          <w:szCs w:val="24"/>
        </w:rPr>
        <w:tab/>
      </w:r>
      <w:r w:rsidRPr="00D27088">
        <w:rPr>
          <w:sz w:val="24"/>
          <w:szCs w:val="24"/>
        </w:rPr>
        <w:tab/>
      </w:r>
      <w:r w:rsidR="00D36FAD">
        <w:rPr>
          <w:b/>
          <w:sz w:val="24"/>
          <w:szCs w:val="24"/>
        </w:rPr>
        <w:t>Lubuski Urząd Wojewódzki</w:t>
      </w:r>
    </w:p>
    <w:p w:rsidR="005D579F" w:rsidRPr="00B92A4A" w:rsidRDefault="00BA6B03" w:rsidP="00680A8F">
      <w:pPr>
        <w:pStyle w:val="Nagwek4"/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spacing w:line="240" w:lineRule="auto"/>
        <w:ind w:right="424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ul. </w:t>
      </w:r>
      <w:r w:rsidR="00D36FAD">
        <w:rPr>
          <w:b/>
          <w:sz w:val="24"/>
          <w:szCs w:val="24"/>
        </w:rPr>
        <w:t>Jagiellończyka 8</w:t>
      </w:r>
      <w:r w:rsidRPr="00D27088">
        <w:rPr>
          <w:b/>
          <w:sz w:val="24"/>
          <w:szCs w:val="24"/>
        </w:rPr>
        <w:br/>
      </w:r>
      <w:r w:rsidRPr="00D27088">
        <w:rPr>
          <w:b/>
          <w:sz w:val="24"/>
          <w:szCs w:val="24"/>
        </w:rPr>
        <w:tab/>
      </w:r>
      <w:r w:rsidRPr="00D27088">
        <w:rPr>
          <w:b/>
          <w:sz w:val="24"/>
          <w:szCs w:val="24"/>
        </w:rPr>
        <w:tab/>
      </w:r>
      <w:r w:rsidRPr="00D27088">
        <w:rPr>
          <w:b/>
          <w:sz w:val="24"/>
          <w:szCs w:val="24"/>
        </w:rPr>
        <w:tab/>
      </w:r>
      <w:r w:rsidR="00D36FAD">
        <w:rPr>
          <w:b/>
          <w:sz w:val="24"/>
          <w:szCs w:val="24"/>
        </w:rPr>
        <w:t>66-400 Gorzów Wielkopolski</w:t>
      </w:r>
    </w:p>
    <w:tbl>
      <w:tblPr>
        <w:tblpPr w:leftFromText="141" w:rightFromText="141" w:vertAnchor="text" w:horzAnchor="margin" w:tblpXSpec="center" w:tblpY="209"/>
        <w:tblW w:w="1025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630"/>
        <w:gridCol w:w="3260"/>
        <w:gridCol w:w="2126"/>
        <w:gridCol w:w="3234"/>
      </w:tblGrid>
      <w:tr w:rsidR="00680A8F" w:rsidRPr="00013D0E" w:rsidTr="00680A8F">
        <w:trPr>
          <w:trHeight w:val="421"/>
        </w:trPr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013D0E" w:rsidRDefault="00680A8F" w:rsidP="00680A8F">
            <w:pPr>
              <w:autoSpaceDE w:val="0"/>
              <w:snapToGrid w:val="0"/>
              <w:jc w:val="center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 xml:space="preserve">Zakres projektu 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013D0E" w:rsidRDefault="00680A8F" w:rsidP="00680A8F">
            <w:pPr>
              <w:autoSpaceDE w:val="0"/>
              <w:snapToGrid w:val="0"/>
              <w:jc w:val="center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>Projektant:</w:t>
            </w:r>
            <w:r>
              <w:rPr>
                <w:rFonts w:cs="Arial"/>
                <w:b/>
                <w:bCs/>
                <w:sz w:val="20"/>
                <w:szCs w:val="22"/>
              </w:rPr>
              <w:t xml:space="preserve"> </w:t>
            </w:r>
            <w:r w:rsidRPr="00013D0E">
              <w:rPr>
                <w:rFonts w:cs="Arial"/>
                <w:b/>
                <w:bCs/>
                <w:sz w:val="20"/>
                <w:szCs w:val="22"/>
              </w:rPr>
              <w:t>imię nazwisko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013D0E" w:rsidRDefault="00680A8F" w:rsidP="00680A8F">
            <w:pPr>
              <w:autoSpaceDE w:val="0"/>
              <w:snapToGrid w:val="0"/>
              <w:jc w:val="center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>Nr uprawnień</w:t>
            </w:r>
            <w:r>
              <w:rPr>
                <w:rFonts w:cs="Arial"/>
                <w:b/>
                <w:bCs/>
                <w:sz w:val="20"/>
              </w:rPr>
              <w:t xml:space="preserve"> </w:t>
            </w:r>
          </w:p>
        </w:tc>
        <w:tc>
          <w:tcPr>
            <w:tcW w:w="3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80A8F" w:rsidRPr="00013D0E" w:rsidRDefault="00680A8F" w:rsidP="00680A8F">
            <w:pPr>
              <w:autoSpaceDE w:val="0"/>
              <w:snapToGrid w:val="0"/>
              <w:jc w:val="center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 xml:space="preserve">Podpis </w:t>
            </w:r>
          </w:p>
        </w:tc>
      </w:tr>
      <w:tr w:rsidR="00680A8F" w:rsidRPr="00013D0E" w:rsidTr="00680A8F">
        <w:trPr>
          <w:trHeight w:hRule="exact" w:val="1157"/>
        </w:trPr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013D0E" w:rsidRDefault="00680A8F" w:rsidP="00680A8F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>Architektura</w:t>
            </w:r>
          </w:p>
          <w:p w:rsidR="00680A8F" w:rsidRPr="00013D0E" w:rsidRDefault="00680A8F" w:rsidP="00680A8F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>projektant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013D0E" w:rsidRDefault="00680A8F" w:rsidP="00680A8F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>mgr inż. arch. Jacek Gawroński</w:t>
            </w:r>
          </w:p>
          <w:p w:rsidR="00680A8F" w:rsidRPr="000350DF" w:rsidRDefault="00680A8F" w:rsidP="00680A8F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  <w:szCs w:val="16"/>
              </w:rPr>
            </w:pPr>
            <w:r w:rsidRPr="000350DF">
              <w:rPr>
                <w:rFonts w:cs="Arial"/>
                <w:b/>
                <w:bCs/>
                <w:sz w:val="16"/>
                <w:szCs w:val="16"/>
              </w:rPr>
              <w:t>spec. architektoniczna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955D00" w:rsidRDefault="00680A8F" w:rsidP="00680A8F">
            <w:pPr>
              <w:jc w:val="center"/>
              <w:rPr>
                <w:b/>
                <w:sz w:val="20"/>
              </w:rPr>
            </w:pPr>
            <w:r w:rsidRPr="00955D00">
              <w:rPr>
                <w:b/>
                <w:sz w:val="20"/>
              </w:rPr>
              <w:t>KPOKK IARP 68/2010</w:t>
            </w:r>
          </w:p>
        </w:tc>
        <w:tc>
          <w:tcPr>
            <w:tcW w:w="3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80A8F" w:rsidRPr="00013D0E" w:rsidRDefault="00680A8F" w:rsidP="00680A8F">
            <w:pPr>
              <w:autoSpaceDE w:val="0"/>
              <w:snapToGrid w:val="0"/>
              <w:rPr>
                <w:rFonts w:cs="Arial"/>
                <w:b/>
                <w:bCs/>
                <w:sz w:val="20"/>
              </w:rPr>
            </w:pPr>
          </w:p>
        </w:tc>
      </w:tr>
      <w:tr w:rsidR="00680A8F" w:rsidRPr="00013D0E" w:rsidTr="00680A8F">
        <w:trPr>
          <w:trHeight w:hRule="exact" w:val="1117"/>
        </w:trPr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013D0E" w:rsidRDefault="00680A8F" w:rsidP="00680A8F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>Architektura</w:t>
            </w:r>
          </w:p>
          <w:p w:rsidR="00680A8F" w:rsidRPr="00013D0E" w:rsidRDefault="00680A8F" w:rsidP="00680A8F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>sprawdzający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0350DF" w:rsidRDefault="00680A8F" w:rsidP="00680A8F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  <w:szCs w:val="20"/>
              </w:rPr>
            </w:pPr>
            <w:r w:rsidRPr="000350DF">
              <w:rPr>
                <w:rFonts w:cs="Arial"/>
                <w:b/>
                <w:bCs/>
                <w:sz w:val="20"/>
                <w:szCs w:val="20"/>
              </w:rPr>
              <w:t>mgr inż. arch. Anna Szulc</w:t>
            </w:r>
          </w:p>
          <w:p w:rsidR="00680A8F" w:rsidRPr="00013D0E" w:rsidRDefault="00680A8F" w:rsidP="00680A8F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955D00">
              <w:rPr>
                <w:rFonts w:cs="Arial"/>
                <w:b/>
                <w:bCs/>
                <w:sz w:val="16"/>
                <w:szCs w:val="16"/>
              </w:rPr>
              <w:t>spec. architektoniczna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955D00" w:rsidRDefault="00680A8F" w:rsidP="00680A8F">
            <w:pPr>
              <w:jc w:val="center"/>
              <w:rPr>
                <w:b/>
                <w:sz w:val="20"/>
              </w:rPr>
            </w:pPr>
            <w:proofErr w:type="spellStart"/>
            <w:r w:rsidRPr="00955D00">
              <w:rPr>
                <w:b/>
                <w:sz w:val="20"/>
              </w:rPr>
              <w:t>UAN-IV</w:t>
            </w:r>
            <w:proofErr w:type="spellEnd"/>
            <w:r w:rsidRPr="00955D00">
              <w:rPr>
                <w:b/>
                <w:sz w:val="20"/>
              </w:rPr>
              <w:t>/8346/126/TO/88</w:t>
            </w:r>
          </w:p>
          <w:p w:rsidR="00680A8F" w:rsidRPr="00955D00" w:rsidRDefault="00680A8F" w:rsidP="00680A8F">
            <w:pPr>
              <w:rPr>
                <w:b/>
                <w:sz w:val="20"/>
              </w:rPr>
            </w:pPr>
          </w:p>
        </w:tc>
        <w:tc>
          <w:tcPr>
            <w:tcW w:w="3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80A8F" w:rsidRPr="00013D0E" w:rsidRDefault="00680A8F" w:rsidP="00680A8F">
            <w:pPr>
              <w:autoSpaceDE w:val="0"/>
              <w:snapToGrid w:val="0"/>
              <w:rPr>
                <w:rFonts w:cs="Arial"/>
                <w:b/>
                <w:bCs/>
                <w:sz w:val="20"/>
              </w:rPr>
            </w:pPr>
          </w:p>
        </w:tc>
      </w:tr>
      <w:tr w:rsidR="00680A8F" w:rsidRPr="00013D0E" w:rsidTr="00680A8F">
        <w:trPr>
          <w:trHeight w:hRule="exact" w:val="1117"/>
        </w:trPr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Default="00680A8F" w:rsidP="00680A8F">
            <w:pPr>
              <w:autoSpaceDE w:val="0"/>
              <w:autoSpaceDN w:val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  <w:sz w:val="22"/>
                <w:szCs w:val="22"/>
              </w:rPr>
              <w:t>Instalacje elektryczne</w:t>
            </w:r>
          </w:p>
          <w:p w:rsidR="00680A8F" w:rsidRDefault="00680A8F" w:rsidP="00680A8F">
            <w:pPr>
              <w:autoSpaceDE w:val="0"/>
              <w:snapToGrid w:val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  <w:sz w:val="22"/>
                <w:szCs w:val="22"/>
              </w:rPr>
              <w:t>projektant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013D0E" w:rsidRDefault="00680A8F" w:rsidP="00680A8F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 xml:space="preserve">mgr inż. </w:t>
            </w:r>
            <w:r>
              <w:rPr>
                <w:rFonts w:cs="Arial"/>
                <w:b/>
                <w:bCs/>
                <w:sz w:val="20"/>
                <w:szCs w:val="22"/>
              </w:rPr>
              <w:t>Maciej Bogucki</w:t>
            </w:r>
          </w:p>
          <w:p w:rsidR="00680A8F" w:rsidRPr="000350DF" w:rsidRDefault="00680A8F" w:rsidP="00680A8F">
            <w:pPr>
              <w:autoSpaceDE w:val="0"/>
              <w:snapToGrid w:val="0"/>
              <w:spacing w:line="240" w:lineRule="auto"/>
              <w:jc w:val="left"/>
              <w:rPr>
                <w:rFonts w:cs="Arial"/>
                <w:b/>
                <w:bCs/>
                <w:sz w:val="20"/>
                <w:szCs w:val="20"/>
              </w:rPr>
            </w:pPr>
            <w:r w:rsidRPr="000350DF">
              <w:rPr>
                <w:rFonts w:cs="Arial"/>
                <w:b/>
                <w:bCs/>
                <w:sz w:val="16"/>
                <w:szCs w:val="16"/>
              </w:rPr>
              <w:t xml:space="preserve">spec. </w:t>
            </w:r>
            <w:r>
              <w:rPr>
                <w:rFonts w:cs="Arial"/>
                <w:b/>
                <w:bCs/>
                <w:sz w:val="16"/>
                <w:szCs w:val="16"/>
              </w:rPr>
              <w:t>instalacyjna w zakresie sieci, instalacji i urządzeń elektrycznych i elektroenergetycznych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955D00" w:rsidRDefault="00680A8F" w:rsidP="00680A8F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MAP/0029/PWBE/16</w:t>
            </w:r>
          </w:p>
        </w:tc>
        <w:tc>
          <w:tcPr>
            <w:tcW w:w="3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80A8F" w:rsidRPr="00013D0E" w:rsidRDefault="00680A8F" w:rsidP="00680A8F">
            <w:pPr>
              <w:autoSpaceDE w:val="0"/>
              <w:snapToGrid w:val="0"/>
              <w:rPr>
                <w:rFonts w:cs="Arial"/>
                <w:b/>
                <w:bCs/>
                <w:sz w:val="20"/>
              </w:rPr>
            </w:pPr>
          </w:p>
        </w:tc>
      </w:tr>
      <w:tr w:rsidR="00680A8F" w:rsidRPr="00013D0E" w:rsidTr="00680A8F">
        <w:trPr>
          <w:trHeight w:hRule="exact" w:val="1117"/>
        </w:trPr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Default="00680A8F" w:rsidP="00680A8F">
            <w:pPr>
              <w:autoSpaceDE w:val="0"/>
              <w:autoSpaceDN w:val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  <w:sz w:val="22"/>
                <w:szCs w:val="22"/>
              </w:rPr>
              <w:t>Instalacje elektryczne</w:t>
            </w:r>
          </w:p>
          <w:p w:rsidR="00680A8F" w:rsidRDefault="00680A8F" w:rsidP="00680A8F">
            <w:pPr>
              <w:autoSpaceDE w:val="0"/>
              <w:snapToGrid w:val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  <w:sz w:val="22"/>
                <w:szCs w:val="22"/>
              </w:rPr>
              <w:t>sprawdzający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013D0E" w:rsidRDefault="00680A8F" w:rsidP="00680A8F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 xml:space="preserve">mgr inż. </w:t>
            </w:r>
            <w:r>
              <w:rPr>
                <w:rFonts w:cs="Arial"/>
                <w:b/>
                <w:bCs/>
                <w:sz w:val="20"/>
                <w:szCs w:val="22"/>
              </w:rPr>
              <w:t xml:space="preserve">Grzegorz </w:t>
            </w:r>
            <w:proofErr w:type="spellStart"/>
            <w:r>
              <w:rPr>
                <w:rFonts w:cs="Arial"/>
                <w:b/>
                <w:bCs/>
                <w:sz w:val="20"/>
                <w:szCs w:val="22"/>
              </w:rPr>
              <w:t>Osior</w:t>
            </w:r>
            <w:proofErr w:type="spellEnd"/>
          </w:p>
          <w:p w:rsidR="00680A8F" w:rsidRPr="000350DF" w:rsidRDefault="00680A8F" w:rsidP="00680A8F">
            <w:pPr>
              <w:autoSpaceDE w:val="0"/>
              <w:snapToGrid w:val="0"/>
              <w:spacing w:line="240" w:lineRule="auto"/>
              <w:jc w:val="left"/>
              <w:rPr>
                <w:rFonts w:cs="Arial"/>
                <w:b/>
                <w:bCs/>
                <w:sz w:val="20"/>
                <w:szCs w:val="20"/>
              </w:rPr>
            </w:pPr>
            <w:r w:rsidRPr="000350DF">
              <w:rPr>
                <w:rFonts w:cs="Arial"/>
                <w:b/>
                <w:bCs/>
                <w:sz w:val="16"/>
                <w:szCs w:val="16"/>
              </w:rPr>
              <w:t xml:space="preserve">spec. </w:t>
            </w:r>
            <w:r>
              <w:rPr>
                <w:rFonts w:cs="Arial"/>
                <w:b/>
                <w:bCs/>
                <w:sz w:val="16"/>
                <w:szCs w:val="16"/>
              </w:rPr>
              <w:t>instalacyjna w zakresie sieci, instalacji i urządzeń elektrycznych i elektroenergetycznych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955D00" w:rsidRDefault="00680A8F" w:rsidP="00680A8F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LUB/0129/POOE/04</w:t>
            </w:r>
          </w:p>
        </w:tc>
        <w:tc>
          <w:tcPr>
            <w:tcW w:w="3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80A8F" w:rsidRPr="00013D0E" w:rsidRDefault="00680A8F" w:rsidP="00680A8F">
            <w:pPr>
              <w:autoSpaceDE w:val="0"/>
              <w:snapToGrid w:val="0"/>
              <w:rPr>
                <w:rFonts w:cs="Arial"/>
                <w:b/>
                <w:bCs/>
                <w:sz w:val="20"/>
              </w:rPr>
            </w:pPr>
          </w:p>
        </w:tc>
      </w:tr>
      <w:tr w:rsidR="00680A8F" w:rsidRPr="00013D0E" w:rsidTr="00680A8F">
        <w:trPr>
          <w:trHeight w:hRule="exact" w:val="1117"/>
        </w:trPr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Default="00680A8F" w:rsidP="00680A8F">
            <w:pPr>
              <w:autoSpaceDE w:val="0"/>
              <w:autoSpaceDN w:val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  <w:sz w:val="22"/>
                <w:szCs w:val="22"/>
              </w:rPr>
              <w:t>Instalacje sanitarne</w:t>
            </w:r>
          </w:p>
          <w:p w:rsidR="00680A8F" w:rsidRDefault="00680A8F" w:rsidP="00680A8F">
            <w:pPr>
              <w:autoSpaceDE w:val="0"/>
              <w:snapToGrid w:val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  <w:sz w:val="22"/>
                <w:szCs w:val="22"/>
              </w:rPr>
              <w:t>projektant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013D0E" w:rsidRDefault="00680A8F" w:rsidP="00680A8F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 xml:space="preserve">mgr inż. </w:t>
            </w:r>
            <w:r>
              <w:rPr>
                <w:rFonts w:cs="Arial"/>
                <w:b/>
                <w:bCs/>
                <w:sz w:val="20"/>
                <w:szCs w:val="22"/>
              </w:rPr>
              <w:t>Grzegorz Baj</w:t>
            </w:r>
          </w:p>
          <w:p w:rsidR="00680A8F" w:rsidRPr="000350DF" w:rsidRDefault="00680A8F" w:rsidP="00680A8F">
            <w:pPr>
              <w:autoSpaceDE w:val="0"/>
              <w:snapToGrid w:val="0"/>
              <w:spacing w:line="240" w:lineRule="auto"/>
              <w:jc w:val="left"/>
              <w:rPr>
                <w:rFonts w:cs="Arial"/>
                <w:b/>
                <w:bCs/>
                <w:sz w:val="20"/>
                <w:szCs w:val="20"/>
              </w:rPr>
            </w:pPr>
            <w:r w:rsidRPr="000350DF">
              <w:rPr>
                <w:rFonts w:cs="Arial"/>
                <w:b/>
                <w:bCs/>
                <w:sz w:val="16"/>
                <w:szCs w:val="16"/>
              </w:rPr>
              <w:t xml:space="preserve">spec. </w:t>
            </w:r>
            <w:r>
              <w:rPr>
                <w:rFonts w:cs="Arial"/>
                <w:b/>
                <w:bCs/>
                <w:sz w:val="16"/>
                <w:szCs w:val="16"/>
              </w:rPr>
              <w:t>instalacyjna w zakresie sieci, instalacji i urządzeń cieplnych, wentylacyjnych, gazowych, wodociągowych i kanalizacyjnych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955D00" w:rsidRDefault="00680A8F" w:rsidP="00680A8F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LUB/0076/PWBS/24</w:t>
            </w:r>
          </w:p>
        </w:tc>
        <w:tc>
          <w:tcPr>
            <w:tcW w:w="3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80A8F" w:rsidRPr="00013D0E" w:rsidRDefault="00680A8F" w:rsidP="00680A8F">
            <w:pPr>
              <w:autoSpaceDE w:val="0"/>
              <w:snapToGrid w:val="0"/>
              <w:rPr>
                <w:rFonts w:cs="Arial"/>
                <w:b/>
                <w:bCs/>
                <w:sz w:val="20"/>
              </w:rPr>
            </w:pPr>
          </w:p>
        </w:tc>
      </w:tr>
      <w:tr w:rsidR="00680A8F" w:rsidRPr="00013D0E" w:rsidTr="00680A8F">
        <w:trPr>
          <w:trHeight w:hRule="exact" w:val="1117"/>
        </w:trPr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Default="00680A8F" w:rsidP="00680A8F">
            <w:pPr>
              <w:autoSpaceDE w:val="0"/>
              <w:snapToGrid w:val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  <w:sz w:val="22"/>
                <w:szCs w:val="22"/>
              </w:rPr>
              <w:t>Instalacje sanitarne</w:t>
            </w:r>
          </w:p>
          <w:p w:rsidR="00680A8F" w:rsidRDefault="00680A8F" w:rsidP="00680A8F">
            <w:pPr>
              <w:autoSpaceDE w:val="0"/>
              <w:snapToGrid w:val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  <w:sz w:val="22"/>
                <w:szCs w:val="22"/>
              </w:rPr>
              <w:t>sprawdzający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013D0E" w:rsidRDefault="00680A8F" w:rsidP="00680A8F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 xml:space="preserve">mgr inż. </w:t>
            </w:r>
            <w:r>
              <w:rPr>
                <w:rFonts w:cs="Arial"/>
                <w:b/>
                <w:bCs/>
                <w:sz w:val="20"/>
                <w:szCs w:val="22"/>
              </w:rPr>
              <w:t>Sebastian Bielicki</w:t>
            </w:r>
          </w:p>
          <w:p w:rsidR="00680A8F" w:rsidRPr="000350DF" w:rsidRDefault="00680A8F" w:rsidP="00680A8F">
            <w:pPr>
              <w:autoSpaceDE w:val="0"/>
              <w:snapToGrid w:val="0"/>
              <w:spacing w:line="240" w:lineRule="auto"/>
              <w:jc w:val="left"/>
              <w:rPr>
                <w:rFonts w:cs="Arial"/>
                <w:b/>
                <w:bCs/>
                <w:sz w:val="20"/>
                <w:szCs w:val="20"/>
              </w:rPr>
            </w:pPr>
            <w:r w:rsidRPr="000350DF">
              <w:rPr>
                <w:rFonts w:cs="Arial"/>
                <w:b/>
                <w:bCs/>
                <w:sz w:val="16"/>
                <w:szCs w:val="16"/>
              </w:rPr>
              <w:t xml:space="preserve">spec. </w:t>
            </w:r>
            <w:r>
              <w:rPr>
                <w:rFonts w:cs="Arial"/>
                <w:b/>
                <w:bCs/>
                <w:sz w:val="16"/>
                <w:szCs w:val="16"/>
              </w:rPr>
              <w:t>instalacyjna w zakresie sieci, instalacji i urządzeń cieplnych, wentylacyjnych, gazowych, wodociągowych i kanalizacyjnych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955D00" w:rsidRDefault="00680A8F" w:rsidP="00680A8F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LUB/0267/PWBS/24</w:t>
            </w:r>
          </w:p>
        </w:tc>
        <w:tc>
          <w:tcPr>
            <w:tcW w:w="3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80A8F" w:rsidRPr="00013D0E" w:rsidRDefault="00680A8F" w:rsidP="00680A8F">
            <w:pPr>
              <w:autoSpaceDE w:val="0"/>
              <w:snapToGrid w:val="0"/>
              <w:rPr>
                <w:rFonts w:cs="Arial"/>
                <w:b/>
                <w:bCs/>
                <w:sz w:val="20"/>
              </w:rPr>
            </w:pPr>
          </w:p>
        </w:tc>
      </w:tr>
      <w:tr w:rsidR="00680A8F" w:rsidRPr="00013D0E" w:rsidTr="00680A8F">
        <w:trPr>
          <w:trHeight w:val="978"/>
        </w:trPr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:rsidR="00680A8F" w:rsidRPr="00EE52CD" w:rsidRDefault="00680A8F" w:rsidP="00680A8F">
            <w:pPr>
              <w:autoSpaceDE w:val="0"/>
              <w:autoSpaceDN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 xml:space="preserve">Opracowanie 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:rsidR="00680A8F" w:rsidRPr="00013D0E" w:rsidRDefault="00680A8F" w:rsidP="00680A8F">
            <w:pPr>
              <w:autoSpaceDE w:val="0"/>
              <w:autoSpaceDN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 xml:space="preserve">mgr inż. </w:t>
            </w:r>
            <w:r>
              <w:rPr>
                <w:rFonts w:cs="Arial"/>
                <w:b/>
                <w:bCs/>
                <w:sz w:val="20"/>
                <w:szCs w:val="22"/>
              </w:rPr>
              <w:t>Marta Kwiatkowska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:rsidR="00680A8F" w:rsidRPr="00013D0E" w:rsidRDefault="00680A8F" w:rsidP="00680A8F">
            <w:pPr>
              <w:autoSpaceDE w:val="0"/>
              <w:autoSpaceDN w:val="0"/>
              <w:spacing w:after="240"/>
              <w:jc w:val="center"/>
              <w:rPr>
                <w:rFonts w:cs="Arial"/>
                <w:b/>
                <w:sz w:val="20"/>
              </w:rPr>
            </w:pPr>
            <w:r w:rsidRPr="00013D0E">
              <w:rPr>
                <w:rFonts w:cs="Arial"/>
                <w:b/>
                <w:sz w:val="20"/>
                <w:szCs w:val="22"/>
              </w:rPr>
              <w:t>-</w:t>
            </w:r>
          </w:p>
        </w:tc>
        <w:tc>
          <w:tcPr>
            <w:tcW w:w="32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680A8F" w:rsidRPr="00013D0E" w:rsidRDefault="00680A8F" w:rsidP="00680A8F">
            <w:pPr>
              <w:autoSpaceDE w:val="0"/>
              <w:snapToGrid w:val="0"/>
              <w:jc w:val="center"/>
              <w:rPr>
                <w:rFonts w:cs="Arial"/>
                <w:sz w:val="20"/>
                <w:szCs w:val="28"/>
              </w:rPr>
            </w:pPr>
          </w:p>
        </w:tc>
      </w:tr>
    </w:tbl>
    <w:p w:rsidR="006D7918" w:rsidRDefault="006D7918" w:rsidP="006D7918">
      <w:pPr>
        <w:jc w:val="center"/>
        <w:rPr>
          <w:sz w:val="20"/>
        </w:rPr>
      </w:pPr>
      <w:r>
        <w:rPr>
          <w:sz w:val="20"/>
        </w:rPr>
        <w:t>16 lipiec 2025 r.</w:t>
      </w:r>
    </w:p>
    <w:sdt>
      <w:sdtPr>
        <w:rPr>
          <w:rFonts w:eastAsia="Times New Roman" w:cs="Times New Roman"/>
          <w:b w:val="0"/>
          <w:bCs w:val="0"/>
          <w:szCs w:val="24"/>
          <w:lang w:eastAsia="ar-SA"/>
        </w:rPr>
        <w:id w:val="606095288"/>
        <w:docPartObj>
          <w:docPartGallery w:val="Table of Contents"/>
          <w:docPartUnique/>
        </w:docPartObj>
      </w:sdtPr>
      <w:sdtEndPr>
        <w:rPr>
          <w:sz w:val="20"/>
          <w:szCs w:val="20"/>
        </w:rPr>
      </w:sdtEndPr>
      <w:sdtContent>
        <w:p w:rsidR="005F5132" w:rsidRPr="00EC76AE" w:rsidRDefault="005F5132" w:rsidP="005D579F">
          <w:pPr>
            <w:pStyle w:val="Nagwekspisutreci"/>
            <w:spacing w:line="360" w:lineRule="auto"/>
          </w:pPr>
          <w:r w:rsidRPr="00EC76AE">
            <w:t>Spis treści</w:t>
          </w:r>
        </w:p>
        <w:p w:rsidR="00EC76AE" w:rsidRPr="00EC76AE" w:rsidRDefault="00057FC2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r w:rsidRPr="00EC76AE">
            <w:rPr>
              <w:sz w:val="18"/>
              <w:szCs w:val="20"/>
            </w:rPr>
            <w:fldChar w:fldCharType="begin"/>
          </w:r>
          <w:r w:rsidR="005F5132" w:rsidRPr="00EC76AE">
            <w:rPr>
              <w:sz w:val="18"/>
              <w:szCs w:val="20"/>
            </w:rPr>
            <w:instrText xml:space="preserve"> TOC \o "1-3" \h \z \u </w:instrText>
          </w:r>
          <w:r w:rsidRPr="00EC76AE">
            <w:rPr>
              <w:sz w:val="18"/>
              <w:szCs w:val="20"/>
            </w:rPr>
            <w:fldChar w:fldCharType="separate"/>
          </w:r>
          <w:hyperlink w:anchor="_Toc207965502" w:history="1">
            <w:r w:rsidR="00EC76AE" w:rsidRPr="00EC76AE">
              <w:rPr>
                <w:rStyle w:val="Hipercze"/>
                <w:noProof/>
              </w:rPr>
              <w:t>1.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noProof/>
              </w:rPr>
              <w:t>PODSTAWA OPRACOWANIA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_Toc207965502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23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03" w:history="1">
            <w:r w:rsidR="00EC76AE" w:rsidRPr="00EC76AE">
              <w:rPr>
                <w:rStyle w:val="Hipercze"/>
                <w:noProof/>
              </w:rPr>
              <w:t>2.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noProof/>
              </w:rPr>
              <w:t>PRZEDMIOT, CEL I ZAKRES OPRACOWANIA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_Toc207965503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23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04" w:history="1">
            <w:r w:rsidR="00EC76AE" w:rsidRPr="00EC76AE">
              <w:rPr>
                <w:rStyle w:val="Hipercze"/>
                <w:noProof/>
              </w:rPr>
              <w:t>3.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noProof/>
              </w:rPr>
              <w:t>RODZAJ I KATEGORIA OBIKETU BUDOWLANEGO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_Toc207965504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24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05" w:history="1">
            <w:r w:rsidR="00EC76AE" w:rsidRPr="00EC76AE">
              <w:rPr>
                <w:rStyle w:val="Hipercze"/>
                <w:noProof/>
              </w:rPr>
              <w:t>4.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noProof/>
              </w:rPr>
              <w:t>ZAMIERZONY SPOSÓB UŻYTKOWANIA ORAZ PROGRAM UŻYTKOWY OBIEKTU BUDOWLANEGO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_Toc207965505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24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06" w:history="1">
            <w:r w:rsidR="00EC76AE" w:rsidRPr="00EC76AE">
              <w:rPr>
                <w:rStyle w:val="Hipercze"/>
                <w:noProof/>
              </w:rPr>
              <w:t>5.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noProof/>
              </w:rPr>
              <w:t>UKŁAD PRZESTRZENNY ORAZ FORMA ARCHITEKTONICZNA OBIEKTU BUDOWLANEGO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_Toc207965506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26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07" w:history="1">
            <w:r w:rsidR="00EC76AE" w:rsidRPr="00EC76AE">
              <w:rPr>
                <w:rStyle w:val="Hipercze"/>
                <w:noProof/>
              </w:rPr>
              <w:t>6.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noProof/>
              </w:rPr>
              <w:t>PROJKETOWANE CZYNNOŚCI BUDOWLANE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_Toc207965507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27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08" w:history="1">
            <w:r w:rsidR="00EC76AE" w:rsidRPr="00EC76AE">
              <w:rPr>
                <w:rStyle w:val="Hipercze"/>
                <w:noProof/>
              </w:rPr>
              <w:t>7.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noProof/>
              </w:rPr>
              <w:t>CHARAKTERYSTYCZNE PARAMETRY OBIEKTU BUDOWLANEGO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_Toc207965508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27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09" w:history="1">
            <w:r w:rsidR="00EC76AE" w:rsidRPr="00EC76AE">
              <w:rPr>
                <w:rStyle w:val="Hipercze"/>
                <w:noProof/>
                <w:lang w:eastAsia="pl-PL"/>
              </w:rPr>
              <w:t>8.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noProof/>
                <w:lang w:eastAsia="pl-PL"/>
              </w:rPr>
              <w:t>OPINIA GEOTECHNICZNA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_Toc207965509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28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10" w:history="1">
            <w:r w:rsidR="00EC76AE" w:rsidRPr="00EC76AE">
              <w:rPr>
                <w:rStyle w:val="Hipercze"/>
                <w:noProof/>
                <w:lang w:eastAsia="pl-PL"/>
              </w:rPr>
              <w:t>9.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noProof/>
                <w:lang w:eastAsia="pl-PL"/>
              </w:rPr>
              <w:t>LICZBA LOKALI UŻYTKOWYCH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_Toc207965510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28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1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11" w:history="1">
            <w:r w:rsidR="00EC76AE" w:rsidRPr="00EC76AE">
              <w:rPr>
                <w:rStyle w:val="Hipercze"/>
                <w:noProof/>
                <w:lang w:eastAsia="pl-PL"/>
              </w:rPr>
              <w:t>10.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noProof/>
                <w:lang w:eastAsia="pl-PL"/>
              </w:rPr>
              <w:t>DOTĘP DO OBIEKTU OSÓB NIEPEŁNOSPRAWNYCH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_Toc207965511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28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1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12" w:history="1">
            <w:r w:rsidR="00EC76AE" w:rsidRPr="00EC76AE">
              <w:rPr>
                <w:rStyle w:val="Hipercze"/>
                <w:rFonts w:ascii="Arial Narrow" w:hAnsi="Arial Narrow"/>
                <w:noProof/>
              </w:rPr>
              <w:t>11.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noProof/>
              </w:rPr>
              <w:t>PARAMETRY TECHNICZNE OBIEKTU BUDOWLANEGO CHARAKTERYZUJĄCE WPŁYW OBIEKTU BUDOWLANEGO NA ŚRODOWISKO I JEGO WYKORZYSTANIE ORAZ NA ZDROWIE LUDZI I OBIEKTY SĄSIEDNIE POD WZGLĘDEM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_Toc207965512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29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1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13" w:history="1">
            <w:r w:rsidR="00EC76AE" w:rsidRPr="00EC76AE">
              <w:rPr>
                <w:rStyle w:val="Hipercze"/>
                <w:noProof/>
              </w:rPr>
              <w:t>12.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noProof/>
              </w:rPr>
              <w:t>ANALIZA TECHNICZNYCH, ŚRODOWISKOWYCH I EKONOMICZNYCH MOŻLIWOŚCI REALIZACJI WYSOCE WYDAJNYCH SYSTEMÓW ALTERNATYWNYCH ZAOPATRZENIA W ENERGIĘ I CIEPŁO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_Toc207965513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30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1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14" w:history="1">
            <w:r w:rsidR="00EC76AE" w:rsidRPr="00EC76AE">
              <w:rPr>
                <w:rStyle w:val="Hipercze"/>
                <w:noProof/>
              </w:rPr>
              <w:t>13.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noProof/>
              </w:rPr>
              <w:t>ANALIZA TECHNICZNYCH I EKONOMICZNYCH MOŻLIWOŚCI WYKORZYSTANIA URZĄDZEŃ, KTÓRE AUTOMATCZNIE REGULUJĄ TEMPERATURĘ ODDZIELNIE W POSZCZGÓLNYCH POMIESZCZENIACH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_Toc207965514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30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1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15" w:history="1">
            <w:r w:rsidR="00EC76AE" w:rsidRPr="00EC76AE">
              <w:rPr>
                <w:rStyle w:val="Hipercze"/>
                <w:noProof/>
              </w:rPr>
              <w:t>14.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noProof/>
              </w:rPr>
              <w:t>INFORMACJE O ZASADNICZYCH ELEMENTACH WYPOSAŻENIA BUDOWLANO – INSTLACYJNEGO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_Toc207965515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31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1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16" w:history="1">
            <w:r w:rsidR="00EC76AE" w:rsidRPr="00EC76AE">
              <w:rPr>
                <w:rStyle w:val="Hipercze"/>
                <w:noProof/>
              </w:rPr>
              <w:t>15.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noProof/>
              </w:rPr>
              <w:t>WARUNKI OCHRONY PRZECIWPOŻAROWEJ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_Toc207965516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31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2"/>
            <w:tabs>
              <w:tab w:val="left" w:pos="110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32" w:history="1">
            <w:r w:rsidR="00EC76AE" w:rsidRPr="00EC76AE">
              <w:rPr>
                <w:rStyle w:val="Hipercze"/>
                <w:rFonts w:cs="Arial"/>
                <w:noProof/>
                <w:lang w:eastAsia="pl-PL"/>
              </w:rPr>
              <w:t>15.1.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rFonts w:cs="Arial"/>
                <w:noProof/>
                <w:lang w:eastAsia="pl-PL"/>
              </w:rPr>
              <w:t>powierzchnia wewnętrzna, kubatura brutto, wysokość i liczba kondygnacji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_Toc207965532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32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2"/>
            <w:tabs>
              <w:tab w:val="left" w:pos="110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33" w:history="1">
            <w:r w:rsidR="00EC76AE" w:rsidRPr="00EC76AE">
              <w:rPr>
                <w:rStyle w:val="Hipercze"/>
                <w:rFonts w:cs="Arial"/>
                <w:noProof/>
                <w:lang w:eastAsia="pl-PL"/>
              </w:rPr>
              <w:t>15.2.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rFonts w:cs="Arial"/>
                <w:noProof/>
                <w:lang w:eastAsia="pl-PL"/>
              </w:rPr>
              <w:t>Charakterystyka zagrożenia pożarowego, w tym informacje  o parametrach pożarowych materiałów niebezpiecznych pożarowo  oraz zagrożeniach wynikających z procesów technologicznych,  a także w zależności od potrzeb charakterystyka pożarów przyjętych  do celów projektowych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_Toc207965533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33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2"/>
            <w:tabs>
              <w:tab w:val="left" w:pos="110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34" w:history="1">
            <w:r w:rsidR="00EC76AE" w:rsidRPr="00EC76AE">
              <w:rPr>
                <w:rStyle w:val="Hipercze"/>
                <w:rFonts w:cs="Arial"/>
                <w:noProof/>
                <w:lang w:eastAsia="pl-PL"/>
              </w:rPr>
              <w:t>15.3.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rFonts w:cs="Arial"/>
                <w:noProof/>
                <w:lang w:eastAsia="pl-PL"/>
              </w:rPr>
              <w:t>Klasyfikacja pożarowa z uwagi na przeznaczenie i sposób użytkowania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_Toc207965534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34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2"/>
            <w:tabs>
              <w:tab w:val="left" w:pos="110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35" w:history="1">
            <w:r w:rsidR="00EC76AE" w:rsidRPr="00EC76AE">
              <w:rPr>
                <w:rStyle w:val="Hipercze"/>
                <w:rFonts w:cs="Arial"/>
                <w:noProof/>
                <w:lang w:eastAsia="pl-PL"/>
              </w:rPr>
              <w:t>15.4.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rFonts w:cs="Arial"/>
                <w:noProof/>
                <w:lang w:eastAsia="pl-PL"/>
              </w:rPr>
              <w:t>Kategoria zagrożenia ludzi oraz przewidywana liczba osób na każdej kondygnacji, a także w pomieszczeniach, których drzwi ewakuacyjne powinny otwierać się na zewnątrz pomieszczeń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_Toc207965535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34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2"/>
            <w:tabs>
              <w:tab w:val="left" w:pos="110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36" w:history="1">
            <w:r w:rsidR="00EC76AE" w:rsidRPr="00EC76AE">
              <w:rPr>
                <w:rStyle w:val="Hipercze"/>
                <w:rFonts w:cs="Arial"/>
                <w:noProof/>
                <w:lang w:eastAsia="pl-PL"/>
              </w:rPr>
              <w:t>15.5.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rFonts w:cs="Arial"/>
                <w:noProof/>
                <w:lang w:eastAsia="pl-PL"/>
              </w:rPr>
              <w:t>Podział obiektu na strefy pożarowe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_Toc207965536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34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2"/>
            <w:tabs>
              <w:tab w:val="left" w:pos="110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37" w:history="1">
            <w:r w:rsidR="00EC76AE" w:rsidRPr="00EC76AE">
              <w:rPr>
                <w:rStyle w:val="Hipercze"/>
                <w:rFonts w:cs="Arial"/>
                <w:noProof/>
                <w:lang w:eastAsia="pl-PL"/>
              </w:rPr>
              <w:t>15.6.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rFonts w:cs="Arial"/>
                <w:noProof/>
                <w:lang w:eastAsia="pl-PL"/>
              </w:rPr>
              <w:t>Gęstość obciążenia ogniowego poszczególnych stref pożarowych  PM wraz z warunkami przyjętymi do jej określenia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_Toc207965537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34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2"/>
            <w:tabs>
              <w:tab w:val="left" w:pos="110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38" w:history="1">
            <w:r w:rsidR="00EC76AE" w:rsidRPr="00EC76AE">
              <w:rPr>
                <w:rStyle w:val="Hipercze"/>
                <w:rFonts w:cs="Arial"/>
                <w:noProof/>
                <w:lang w:eastAsia="pl-PL"/>
              </w:rPr>
              <w:t>15.7.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rFonts w:cs="Arial"/>
                <w:noProof/>
                <w:lang w:eastAsia="pl-PL"/>
              </w:rPr>
              <w:t>Klasa odporności pożarowej oraz klasa odporności ogniowej i stopień rozprzestrzeniania ognia przez elementy budowlane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_Toc207965538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35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2"/>
            <w:tabs>
              <w:tab w:val="left" w:pos="110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39" w:history="1">
            <w:r w:rsidR="00EC76AE" w:rsidRPr="00EC76AE">
              <w:rPr>
                <w:rStyle w:val="Hipercze"/>
                <w:rFonts w:cs="Arial"/>
                <w:noProof/>
                <w:lang w:eastAsia="pl-PL"/>
              </w:rPr>
              <w:t>15.8.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rFonts w:cs="Arial"/>
                <w:noProof/>
                <w:lang w:eastAsia="pl-PL"/>
              </w:rPr>
              <w:t>Informacje o występowaniu materiałów wybuchowych oraz zagrożeniu wybuchem, w tym pomieszczeń zagrożonych wybuchem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_Toc207965539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36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2"/>
            <w:tabs>
              <w:tab w:val="left" w:pos="110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40" w:history="1">
            <w:r w:rsidR="00EC76AE" w:rsidRPr="00EC76AE">
              <w:rPr>
                <w:rStyle w:val="Hipercze"/>
                <w:rFonts w:cs="Arial"/>
                <w:noProof/>
              </w:rPr>
              <w:t>15.9.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rFonts w:cs="Arial"/>
                <w:noProof/>
              </w:rPr>
              <w:t>Warunki i strategia ewakuacji ludzi lub ich uratowania w inny sposób uwzględniające liczbę i stan sprawności osób przebywających w obiekcie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_Toc207965540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36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2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41" w:history="1">
            <w:r w:rsidR="00EC76AE" w:rsidRPr="00EC76AE">
              <w:rPr>
                <w:rStyle w:val="Hipercze"/>
                <w:rFonts w:cs="Arial"/>
                <w:noProof/>
                <w:lang w:eastAsia="pl-PL"/>
              </w:rPr>
              <w:t>15.10.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rFonts w:cs="Arial"/>
                <w:noProof/>
                <w:lang w:eastAsia="pl-PL"/>
              </w:rPr>
              <w:t>Dobór urządzeń przeciwpożarowych oraz innych instalacji i urządzeń służących bezpieczeństwu pożarowemu wraz z określeniem zakresu i celu ich stosowania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_Toc207965541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37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2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42" w:history="1">
            <w:r w:rsidR="00EC76AE" w:rsidRPr="00EC76AE">
              <w:rPr>
                <w:rStyle w:val="Hipercze"/>
                <w:rFonts w:cs="Arial"/>
                <w:noProof/>
              </w:rPr>
              <w:t>15.11.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rFonts w:cs="Arial"/>
                <w:noProof/>
              </w:rPr>
              <w:t>Przygotowanie obiektu budowlanego do prowadzenia działań ratowniczych, w tym informacje o punktach poboru wody do celów przeciwpożarowych, nasadach służących do zasilania urządzeń gaśniczych i innych rozwiązaniach przewidzianych do tych działań  oraz dźwigach dla ekip ratowniczych i prowadzących do nich dojściach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_Toc207965542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37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76AE" w:rsidRPr="00EC76AE" w:rsidRDefault="00057FC2">
          <w:pPr>
            <w:pStyle w:val="Spistreci2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07965543" w:history="1">
            <w:r w:rsidR="00EC76AE" w:rsidRPr="00EC76AE">
              <w:rPr>
                <w:rStyle w:val="Hipercze"/>
                <w:rFonts w:cs="Arial"/>
                <w:noProof/>
              </w:rPr>
              <w:t>15.12.</w:t>
            </w:r>
            <w:r w:rsidR="00EC76AE" w:rsidRPr="00EC76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C76AE" w:rsidRPr="00EC76AE">
              <w:rPr>
                <w:rStyle w:val="Hipercze"/>
                <w:rFonts w:cs="Arial"/>
                <w:noProof/>
              </w:rPr>
              <w:t>Usytuowanie z uwagi na bezpieczeństwo pożarowe, w tym informacje  o parametrach wpływających na odległości dopuszczalne</w:t>
            </w:r>
            <w:r w:rsidR="00EC76AE" w:rsidRPr="00EC76AE">
              <w:rPr>
                <w:noProof/>
                <w:webHidden/>
              </w:rPr>
              <w:tab/>
            </w:r>
            <w:r w:rsidRPr="00EC76AE">
              <w:rPr>
                <w:noProof/>
                <w:webHidden/>
              </w:rPr>
              <w:fldChar w:fldCharType="begin"/>
            </w:r>
            <w:r w:rsidR="00EC76AE" w:rsidRPr="00EC76AE">
              <w:rPr>
                <w:noProof/>
                <w:webHidden/>
              </w:rPr>
              <w:instrText xml:space="preserve"> PAGEREF _Toc207965543 \h </w:instrText>
            </w:r>
            <w:r w:rsidRPr="00EC76AE">
              <w:rPr>
                <w:noProof/>
                <w:webHidden/>
              </w:rPr>
            </w:r>
            <w:r w:rsidRPr="00EC76AE">
              <w:rPr>
                <w:noProof/>
                <w:webHidden/>
              </w:rPr>
              <w:fldChar w:fldCharType="separate"/>
            </w:r>
            <w:r w:rsidR="001E2BB2">
              <w:rPr>
                <w:noProof/>
                <w:webHidden/>
              </w:rPr>
              <w:t>38</w:t>
            </w:r>
            <w:r w:rsidRPr="00EC76AE">
              <w:rPr>
                <w:noProof/>
                <w:webHidden/>
              </w:rPr>
              <w:fldChar w:fldCharType="end"/>
            </w:r>
          </w:hyperlink>
        </w:p>
        <w:p w:rsidR="00EC5814" w:rsidRPr="00026CA1" w:rsidRDefault="00057FC2" w:rsidP="005D579F">
          <w:pPr>
            <w:rPr>
              <w:sz w:val="20"/>
              <w:szCs w:val="20"/>
            </w:rPr>
          </w:pPr>
          <w:r w:rsidRPr="00EC76AE">
            <w:rPr>
              <w:sz w:val="18"/>
              <w:szCs w:val="20"/>
            </w:rPr>
            <w:fldChar w:fldCharType="end"/>
          </w:r>
        </w:p>
      </w:sdtContent>
    </w:sdt>
    <w:p w:rsidR="00026CA1" w:rsidRDefault="00026CA1" w:rsidP="005D579F"/>
    <w:p w:rsidR="00026CA1" w:rsidRDefault="00026CA1" w:rsidP="005D579F"/>
    <w:p w:rsidR="001938E2" w:rsidRDefault="001938E2" w:rsidP="005D579F">
      <w:r>
        <w:lastRenderedPageBreak/>
        <w:t>Rysunki:</w:t>
      </w:r>
    </w:p>
    <w:p w:rsidR="00197F37" w:rsidRDefault="00BA6B03" w:rsidP="00131CA4">
      <w:r>
        <w:t>1</w:t>
      </w:r>
      <w:r w:rsidR="00F66E7B">
        <w:t xml:space="preserve"> </w:t>
      </w:r>
      <w:r w:rsidR="00131CA4">
        <w:t>-</w:t>
      </w:r>
      <w:r w:rsidR="00F66E7B">
        <w:t xml:space="preserve"> </w:t>
      </w:r>
      <w:r w:rsidR="00131CA4">
        <w:t>A</w:t>
      </w:r>
      <w:r w:rsidR="001938E2">
        <w:tab/>
      </w:r>
      <w:r w:rsidR="00B63708">
        <w:t>RZUT P</w:t>
      </w:r>
      <w:r w:rsidR="00EE6609">
        <w:t>IWNICY</w:t>
      </w:r>
      <w:r w:rsidR="00B63708">
        <w:t xml:space="preserve"> </w:t>
      </w:r>
      <w:r w:rsidR="00B63708">
        <w:tab/>
      </w:r>
      <w:r w:rsidR="00B63708">
        <w:tab/>
      </w:r>
      <w:r w:rsidR="00B63708">
        <w:tab/>
      </w:r>
      <w:r w:rsidR="00B63708">
        <w:tab/>
      </w:r>
      <w:r w:rsidR="001A0762">
        <w:tab/>
      </w:r>
      <w:r w:rsidR="001A0762">
        <w:tab/>
      </w:r>
      <w:r w:rsidR="001A0762">
        <w:tab/>
      </w:r>
      <w:r w:rsidR="00B63708">
        <w:t>SKALA 1:</w:t>
      </w:r>
      <w:r w:rsidR="00EE6609">
        <w:t>5</w:t>
      </w:r>
      <w:r w:rsidR="00B63708">
        <w:t>0</w:t>
      </w:r>
    </w:p>
    <w:p w:rsidR="00EE6609" w:rsidRDefault="00EE6609" w:rsidP="00EE6609">
      <w:r>
        <w:t>2 - A</w:t>
      </w:r>
      <w:r>
        <w:tab/>
        <w:t xml:space="preserve">RZUT PARTERU </w:t>
      </w:r>
      <w:r>
        <w:tab/>
      </w:r>
      <w:r>
        <w:tab/>
      </w:r>
      <w:r>
        <w:tab/>
      </w:r>
      <w:r>
        <w:tab/>
      </w:r>
      <w:r w:rsidR="001A0762">
        <w:tab/>
      </w:r>
      <w:r w:rsidR="001A0762">
        <w:tab/>
      </w:r>
      <w:r w:rsidR="001A0762">
        <w:tab/>
      </w:r>
      <w:r>
        <w:t>SKALA 1:50</w:t>
      </w:r>
    </w:p>
    <w:p w:rsidR="00197F37" w:rsidRDefault="00EE6609" w:rsidP="00197F37">
      <w:r>
        <w:t>3</w:t>
      </w:r>
      <w:r w:rsidR="00F66E7B">
        <w:t xml:space="preserve"> </w:t>
      </w:r>
      <w:r w:rsidR="00131CA4">
        <w:t>-</w:t>
      </w:r>
      <w:r w:rsidR="00F66E7B">
        <w:t xml:space="preserve"> </w:t>
      </w:r>
      <w:r w:rsidR="00131CA4">
        <w:t>A</w:t>
      </w:r>
      <w:r w:rsidR="00131CA4">
        <w:tab/>
      </w:r>
      <w:r w:rsidR="00B63708">
        <w:t xml:space="preserve">RZUT I PIĘTRA </w:t>
      </w:r>
      <w:r w:rsidR="00B63708">
        <w:tab/>
      </w:r>
      <w:r w:rsidR="00B63708">
        <w:tab/>
      </w:r>
      <w:r w:rsidR="00B63708">
        <w:tab/>
      </w:r>
      <w:r w:rsidR="00B63708">
        <w:tab/>
      </w:r>
      <w:r w:rsidR="001A0762">
        <w:tab/>
      </w:r>
      <w:r w:rsidR="001A0762">
        <w:tab/>
      </w:r>
      <w:r w:rsidR="001A0762">
        <w:tab/>
      </w:r>
      <w:r>
        <w:t>SKALA 1:50</w:t>
      </w:r>
    </w:p>
    <w:p w:rsidR="00131CA4" w:rsidRDefault="00EE6609" w:rsidP="00131CA4">
      <w:r>
        <w:t>4</w:t>
      </w:r>
      <w:r w:rsidR="00F66E7B">
        <w:t xml:space="preserve"> </w:t>
      </w:r>
      <w:r w:rsidR="00197F37">
        <w:t>-</w:t>
      </w:r>
      <w:r w:rsidR="00F66E7B">
        <w:t xml:space="preserve"> </w:t>
      </w:r>
      <w:r w:rsidR="00197F37">
        <w:t>A</w:t>
      </w:r>
      <w:r w:rsidR="00197F37">
        <w:tab/>
      </w:r>
      <w:r>
        <w:t>RZUT PODDASZA</w:t>
      </w:r>
      <w:r w:rsidR="00B63708">
        <w:t xml:space="preserve"> </w:t>
      </w:r>
      <w:r w:rsidR="00B63708">
        <w:tab/>
      </w:r>
      <w:r w:rsidR="00B63708">
        <w:tab/>
      </w:r>
      <w:r w:rsidR="00B63708">
        <w:tab/>
      </w:r>
      <w:r w:rsidR="00B63708">
        <w:tab/>
      </w:r>
      <w:r w:rsidR="001A0762">
        <w:tab/>
      </w:r>
      <w:r w:rsidR="001A0762">
        <w:tab/>
      </w:r>
      <w:r w:rsidR="001A0762">
        <w:tab/>
      </w:r>
      <w:r>
        <w:t>SKALA 1:50</w:t>
      </w:r>
    </w:p>
    <w:p w:rsidR="00EE6609" w:rsidRDefault="00EE6609" w:rsidP="00131CA4">
      <w:r>
        <w:t>5 - A</w:t>
      </w:r>
      <w:r>
        <w:tab/>
        <w:t xml:space="preserve">RZUT STRYCHU </w:t>
      </w:r>
      <w:r>
        <w:tab/>
      </w:r>
      <w:r>
        <w:tab/>
      </w:r>
      <w:r>
        <w:tab/>
      </w:r>
      <w:r>
        <w:tab/>
      </w:r>
      <w:r w:rsidR="001A0762">
        <w:tab/>
      </w:r>
      <w:r w:rsidR="001A0762">
        <w:tab/>
      </w:r>
      <w:r w:rsidR="001A0762">
        <w:tab/>
      </w:r>
      <w:r>
        <w:t>SKALA 1:50</w:t>
      </w:r>
    </w:p>
    <w:p w:rsidR="00197F37" w:rsidRDefault="00EE6609" w:rsidP="00197F37">
      <w:r>
        <w:t>6</w:t>
      </w:r>
      <w:r w:rsidR="00F66E7B">
        <w:t xml:space="preserve"> </w:t>
      </w:r>
      <w:r w:rsidR="00131CA4" w:rsidRPr="00131CA4">
        <w:t>-</w:t>
      </w:r>
      <w:r w:rsidR="00F66E7B">
        <w:t xml:space="preserve"> </w:t>
      </w:r>
      <w:r w:rsidR="00131CA4" w:rsidRPr="00131CA4">
        <w:t xml:space="preserve">A </w:t>
      </w:r>
      <w:r w:rsidR="00197F37">
        <w:tab/>
      </w:r>
      <w:r w:rsidR="00B63708">
        <w:t xml:space="preserve">PRZEKRÓJ </w:t>
      </w:r>
      <w:r w:rsidR="00064FE2">
        <w:t>A</w:t>
      </w:r>
      <w:r w:rsidR="00CF3F7B">
        <w:t>-</w:t>
      </w:r>
      <w:r w:rsidR="00064FE2">
        <w:t>A</w:t>
      </w:r>
      <w:r w:rsidR="00CF3F7B">
        <w:tab/>
      </w:r>
      <w:r w:rsidR="00CF3F7B">
        <w:tab/>
      </w:r>
      <w:r w:rsidR="00CF3F7B">
        <w:tab/>
      </w:r>
      <w:r w:rsidR="00CF3F7B">
        <w:tab/>
      </w:r>
      <w:r w:rsidR="001A0762">
        <w:tab/>
      </w:r>
      <w:r w:rsidR="001A0762">
        <w:tab/>
      </w:r>
      <w:r w:rsidR="001A0762">
        <w:tab/>
      </w:r>
      <w:r>
        <w:t>SKALA 1:50</w:t>
      </w:r>
    </w:p>
    <w:p w:rsidR="00BF3E8A" w:rsidRPr="00BF3E8A" w:rsidRDefault="00EE6609" w:rsidP="00BF3E8A">
      <w:r>
        <w:t>7</w:t>
      </w:r>
      <w:r w:rsidR="00F66E7B">
        <w:t xml:space="preserve"> </w:t>
      </w:r>
      <w:r w:rsidR="00536CF1">
        <w:t>-</w:t>
      </w:r>
      <w:r w:rsidR="00F66E7B">
        <w:t xml:space="preserve"> </w:t>
      </w:r>
      <w:r w:rsidR="00536CF1">
        <w:t>A</w:t>
      </w:r>
      <w:r w:rsidR="00536CF1" w:rsidRPr="00131CA4">
        <w:t xml:space="preserve"> </w:t>
      </w:r>
      <w:r w:rsidR="00536CF1">
        <w:tab/>
        <w:t xml:space="preserve">ELEWACJA </w:t>
      </w:r>
      <w:r>
        <w:t>ZACHODNIA</w:t>
      </w:r>
      <w:r>
        <w:tab/>
      </w:r>
      <w:r>
        <w:tab/>
      </w:r>
      <w:r>
        <w:tab/>
      </w:r>
      <w:r w:rsidR="001A0762">
        <w:tab/>
      </w:r>
      <w:r w:rsidR="001A0762">
        <w:tab/>
      </w:r>
      <w:r w:rsidR="001A0762">
        <w:tab/>
      </w:r>
      <w:r w:rsidR="00536CF1">
        <w:t>SKALA 1:100</w:t>
      </w:r>
    </w:p>
    <w:p w:rsidR="00536CF1" w:rsidRDefault="00EE6609" w:rsidP="00536CF1">
      <w:r>
        <w:t>8</w:t>
      </w:r>
      <w:r w:rsidR="00F66E7B">
        <w:t xml:space="preserve"> </w:t>
      </w:r>
      <w:r w:rsidR="00536CF1">
        <w:t>-</w:t>
      </w:r>
      <w:r w:rsidR="00F66E7B">
        <w:t xml:space="preserve"> </w:t>
      </w:r>
      <w:r w:rsidR="00536CF1">
        <w:t>A</w:t>
      </w:r>
      <w:r w:rsidR="00536CF1" w:rsidRPr="00131CA4">
        <w:t xml:space="preserve"> </w:t>
      </w:r>
      <w:r w:rsidR="00536CF1">
        <w:tab/>
        <w:t xml:space="preserve">ELEWACJA </w:t>
      </w:r>
      <w:r>
        <w:t>WSCHODNIA</w:t>
      </w:r>
      <w:r>
        <w:tab/>
      </w:r>
      <w:r>
        <w:tab/>
      </w:r>
      <w:r w:rsidR="001A0762">
        <w:tab/>
      </w:r>
      <w:r w:rsidR="001A0762">
        <w:tab/>
      </w:r>
      <w:r w:rsidR="001A0762">
        <w:tab/>
      </w:r>
      <w:r w:rsidR="00536CF1">
        <w:t>SKALA 1:100</w:t>
      </w:r>
    </w:p>
    <w:p w:rsidR="00EE6609" w:rsidRDefault="00EE6609" w:rsidP="00EE6609">
      <w:r>
        <w:t>9 - A</w:t>
      </w:r>
      <w:r w:rsidRPr="00131CA4">
        <w:t xml:space="preserve"> </w:t>
      </w:r>
      <w:r>
        <w:tab/>
        <w:t>ELEWACJA PÓŁNOCNA</w:t>
      </w:r>
      <w:r>
        <w:tab/>
      </w:r>
      <w:r>
        <w:tab/>
      </w:r>
      <w:r>
        <w:tab/>
      </w:r>
      <w:r w:rsidR="001A0762">
        <w:tab/>
      </w:r>
      <w:r w:rsidR="001A0762">
        <w:tab/>
      </w:r>
      <w:r w:rsidR="001A0762">
        <w:tab/>
      </w:r>
      <w:r>
        <w:t>SKALA 1:100</w:t>
      </w:r>
    </w:p>
    <w:p w:rsidR="00EE6609" w:rsidRDefault="00EE6609" w:rsidP="00EE6609">
      <w:r>
        <w:t>10 - A</w:t>
      </w:r>
      <w:r w:rsidRPr="00131CA4">
        <w:t xml:space="preserve"> </w:t>
      </w:r>
      <w:r>
        <w:tab/>
        <w:t>ELEWACJA POŁUDNIOWA</w:t>
      </w:r>
      <w:r>
        <w:tab/>
      </w:r>
      <w:r>
        <w:tab/>
      </w:r>
      <w:r w:rsidR="001A0762">
        <w:tab/>
      </w:r>
      <w:r w:rsidR="001A0762">
        <w:tab/>
      </w:r>
      <w:r w:rsidR="001A0762">
        <w:tab/>
      </w:r>
      <w:r>
        <w:t>SKALA 1:100</w:t>
      </w:r>
    </w:p>
    <w:p w:rsidR="001A0762" w:rsidRPr="00BF3E8A" w:rsidRDefault="001A0762" w:rsidP="001A0762">
      <w:r>
        <w:t>11 - A</w:t>
      </w:r>
      <w:r w:rsidRPr="00131CA4">
        <w:t xml:space="preserve"> </w:t>
      </w:r>
      <w:r>
        <w:tab/>
        <w:t>ELEWACJA ZACHODNIA</w:t>
      </w:r>
      <w:r>
        <w:tab/>
        <w:t xml:space="preserve"> - KOLORYSTYKA</w:t>
      </w:r>
      <w:r>
        <w:tab/>
      </w:r>
      <w:r>
        <w:tab/>
      </w:r>
      <w:r>
        <w:tab/>
        <w:t>SKALA 1:100</w:t>
      </w:r>
    </w:p>
    <w:p w:rsidR="001A0762" w:rsidRDefault="001A0762" w:rsidP="001A0762">
      <w:r>
        <w:t>12 - A</w:t>
      </w:r>
      <w:r w:rsidRPr="00131CA4">
        <w:t xml:space="preserve"> </w:t>
      </w:r>
      <w:r>
        <w:tab/>
        <w:t>ELEWACJA WSCHODNIA - KOLORYSTYKA</w:t>
      </w:r>
      <w:r>
        <w:tab/>
      </w:r>
      <w:r>
        <w:tab/>
      </w:r>
      <w:r>
        <w:tab/>
        <w:t>SKALA 1:100</w:t>
      </w:r>
    </w:p>
    <w:p w:rsidR="001A0762" w:rsidRDefault="001A0762" w:rsidP="001A0762">
      <w:r>
        <w:t>13 - A</w:t>
      </w:r>
      <w:r w:rsidRPr="00131CA4">
        <w:t xml:space="preserve"> </w:t>
      </w:r>
      <w:r>
        <w:tab/>
        <w:t>ELEWACJA PÓŁNOCNA</w:t>
      </w:r>
      <w:r>
        <w:tab/>
        <w:t xml:space="preserve"> - KOLORYSTYKA</w:t>
      </w:r>
      <w:r>
        <w:tab/>
      </w:r>
      <w:r>
        <w:tab/>
      </w:r>
      <w:r>
        <w:tab/>
        <w:t>SKALA 1:100</w:t>
      </w:r>
    </w:p>
    <w:p w:rsidR="001A0762" w:rsidRDefault="001A0762" w:rsidP="001A0762">
      <w:r>
        <w:t>14 - A</w:t>
      </w:r>
      <w:r w:rsidRPr="00131CA4">
        <w:t xml:space="preserve"> </w:t>
      </w:r>
      <w:r>
        <w:tab/>
        <w:t>ELEWACJA POŁUDNIOWA - KOLORYSTYKA</w:t>
      </w:r>
      <w:r>
        <w:tab/>
      </w:r>
      <w:r>
        <w:tab/>
        <w:t>SKALA 1:100</w:t>
      </w:r>
    </w:p>
    <w:p w:rsidR="00EE6609" w:rsidRDefault="00EE6609" w:rsidP="00EE6609">
      <w:r>
        <w:t>1</w:t>
      </w:r>
      <w:r w:rsidR="001A0762">
        <w:t>5</w:t>
      </w:r>
      <w:r>
        <w:t xml:space="preserve"> - A</w:t>
      </w:r>
      <w:r w:rsidRPr="00131CA4">
        <w:t xml:space="preserve"> </w:t>
      </w:r>
      <w:r>
        <w:tab/>
        <w:t>ZESTAWIENIE STOLARKI</w:t>
      </w:r>
      <w:r w:rsidR="00EC76AE">
        <w:t xml:space="preserve"> DRZWIOWEJ</w:t>
      </w:r>
      <w:r>
        <w:tab/>
      </w:r>
    </w:p>
    <w:p w:rsidR="00EE6609" w:rsidRPr="00BF3E8A" w:rsidRDefault="00EC76AE" w:rsidP="00EE6609">
      <w:r>
        <w:t>16 - A</w:t>
      </w:r>
      <w:r w:rsidRPr="00131CA4">
        <w:t xml:space="preserve"> </w:t>
      </w:r>
      <w:r>
        <w:tab/>
        <w:t>ZESTAWIENIE STOLARKI OKIENNEJ</w:t>
      </w:r>
    </w:p>
    <w:p w:rsidR="00EE6609" w:rsidRPr="00BF3E8A" w:rsidRDefault="00EE6609" w:rsidP="00EE6609"/>
    <w:p w:rsidR="00EE6609" w:rsidRPr="00BF3E8A" w:rsidRDefault="00EE6609" w:rsidP="00536CF1"/>
    <w:p w:rsidR="005A7564" w:rsidRPr="00BF3E8A" w:rsidRDefault="005A7564" w:rsidP="00536CF1"/>
    <w:p w:rsidR="00131CA4" w:rsidRDefault="00131CA4" w:rsidP="00064FE2"/>
    <w:p w:rsidR="007F0092" w:rsidRDefault="007F0092" w:rsidP="00064FE2"/>
    <w:p w:rsidR="007F0092" w:rsidRDefault="007F0092" w:rsidP="00064FE2"/>
    <w:p w:rsidR="007F0092" w:rsidRDefault="007F0092" w:rsidP="00064FE2"/>
    <w:p w:rsidR="007F0092" w:rsidRDefault="007F0092" w:rsidP="00064FE2"/>
    <w:p w:rsidR="007F0092" w:rsidRDefault="007F0092" w:rsidP="00064FE2"/>
    <w:p w:rsidR="007F0092" w:rsidRDefault="007F0092" w:rsidP="00064FE2"/>
    <w:p w:rsidR="007F0092" w:rsidRDefault="007F0092" w:rsidP="00064FE2"/>
    <w:p w:rsidR="007F0092" w:rsidRDefault="007F0092" w:rsidP="00064FE2"/>
    <w:p w:rsidR="007F0092" w:rsidRDefault="007F0092" w:rsidP="00064FE2"/>
    <w:p w:rsidR="00D317D7" w:rsidRDefault="00D317D7" w:rsidP="00D317D7">
      <w:pPr>
        <w:pStyle w:val="Nagwek5"/>
        <w:spacing w:line="240" w:lineRule="auto"/>
        <w:rPr>
          <w:b/>
          <w:bCs/>
          <w:color w:val="0033CC"/>
          <w:sz w:val="16"/>
          <w:szCs w:val="16"/>
        </w:rPr>
      </w:pPr>
    </w:p>
    <w:p w:rsidR="00844800" w:rsidRDefault="00844800" w:rsidP="00844800"/>
    <w:p w:rsidR="00844800" w:rsidRPr="00844800" w:rsidRDefault="00844800" w:rsidP="00844800"/>
    <w:p w:rsidR="00D317D7" w:rsidRPr="00844800" w:rsidRDefault="00D317D7" w:rsidP="00D317D7">
      <w:pPr>
        <w:pStyle w:val="Nagwek5"/>
        <w:spacing w:line="240" w:lineRule="auto"/>
        <w:rPr>
          <w:b/>
          <w:bCs/>
          <w:color w:val="0033CC"/>
          <w:sz w:val="28"/>
          <w:szCs w:val="28"/>
        </w:rPr>
      </w:pPr>
      <w:r w:rsidRPr="00844800">
        <w:rPr>
          <w:b/>
          <w:bCs/>
          <w:color w:val="0033CC"/>
          <w:sz w:val="28"/>
          <w:szCs w:val="28"/>
        </w:rPr>
        <w:lastRenderedPageBreak/>
        <w:t>OŚWIADCZENIE PROJEKTANTÓW</w:t>
      </w:r>
    </w:p>
    <w:p w:rsidR="00D317D7" w:rsidRPr="00844800" w:rsidRDefault="00D317D7" w:rsidP="00D317D7">
      <w:pPr>
        <w:spacing w:line="240" w:lineRule="auto"/>
        <w:rPr>
          <w:sz w:val="6"/>
          <w:szCs w:val="6"/>
        </w:rPr>
      </w:pPr>
    </w:p>
    <w:p w:rsidR="00D317D7" w:rsidRPr="00844800" w:rsidRDefault="00D317D7" w:rsidP="008538F4">
      <w:pPr>
        <w:spacing w:line="240" w:lineRule="auto"/>
        <w:jc w:val="center"/>
        <w:rPr>
          <w:rFonts w:ascii="Arial Narrow" w:hAnsi="Arial Narrow" w:cs="Tahoma"/>
          <w:b/>
          <w:i/>
          <w:iCs/>
        </w:rPr>
      </w:pPr>
      <w:r w:rsidRPr="00844800">
        <w:rPr>
          <w:rFonts w:ascii="Arial Narrow" w:hAnsi="Arial Narrow" w:cs="Tahoma"/>
          <w:b/>
          <w:u w:val="single"/>
        </w:rPr>
        <w:t>ZAKRES PROJEKTU BUDOWLANEGO:</w:t>
      </w:r>
      <w:r w:rsidRPr="00844800">
        <w:rPr>
          <w:rFonts w:ascii="Arial Narrow" w:hAnsi="Arial Narrow" w:cs="Tahoma"/>
          <w:b/>
        </w:rPr>
        <w:t xml:space="preserve"> </w:t>
      </w:r>
      <w:r w:rsidRPr="00844800">
        <w:rPr>
          <w:rFonts w:ascii="Arial Narrow" w:hAnsi="Arial Narrow" w:cs="Tahoma"/>
          <w:b/>
          <w:i/>
          <w:iCs/>
        </w:rPr>
        <w:t xml:space="preserve">PROJEKT </w:t>
      </w:r>
      <w:r w:rsidR="008538F4" w:rsidRPr="00844800">
        <w:rPr>
          <w:rFonts w:ascii="Arial Narrow" w:hAnsi="Arial Narrow" w:cs="Tahoma"/>
          <w:b/>
          <w:i/>
          <w:iCs/>
        </w:rPr>
        <w:t>ARCHITEKTONICZNO-BUDOWLANY</w:t>
      </w:r>
    </w:p>
    <w:p w:rsidR="008538F4" w:rsidRPr="00844800" w:rsidRDefault="008538F4" w:rsidP="008538F4">
      <w:pPr>
        <w:spacing w:line="240" w:lineRule="auto"/>
        <w:jc w:val="center"/>
        <w:rPr>
          <w:sz w:val="6"/>
          <w:szCs w:val="6"/>
        </w:rPr>
      </w:pPr>
    </w:p>
    <w:p w:rsidR="00D317D7" w:rsidRDefault="00D317D7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ind w:left="3540" w:hanging="3540"/>
        <w:rPr>
          <w:rFonts w:ascii="Arial Narrow" w:hAnsi="Arial Narrow" w:cs="Arial"/>
          <w:b/>
        </w:rPr>
      </w:pPr>
      <w:r>
        <w:rPr>
          <w:rFonts w:ascii="Arial Narrow" w:hAnsi="Arial Narrow" w:cs="Arial"/>
          <w:bCs/>
        </w:rPr>
        <w:t>Nazwa zamierzenia budowlanego</w:t>
      </w:r>
      <w:r w:rsidRPr="00EE1EFA">
        <w:rPr>
          <w:rFonts w:ascii="Arial Narrow" w:hAnsi="Arial Narrow" w:cs="Arial"/>
          <w:bCs/>
        </w:rPr>
        <w:t xml:space="preserve">: </w:t>
      </w:r>
      <w:r>
        <w:rPr>
          <w:rFonts w:ascii="Arial Narrow" w:hAnsi="Arial Narrow" w:cs="Arial"/>
          <w:bCs/>
        </w:rPr>
        <w:tab/>
      </w:r>
      <w:r w:rsidR="008538F4" w:rsidRPr="00D90B1A">
        <w:rPr>
          <w:rFonts w:ascii="Arial Narrow" w:hAnsi="Arial Narrow" w:cs="Arial"/>
          <w:b/>
        </w:rPr>
        <w:t xml:space="preserve">Przebudowa </w:t>
      </w:r>
      <w:r w:rsidR="00D36FAD">
        <w:rPr>
          <w:rFonts w:ascii="Arial Narrow" w:hAnsi="Arial Narrow" w:cs="Arial"/>
          <w:b/>
        </w:rPr>
        <w:t>budynku Wojewódzkiego Centrum Zarządzania Kryzysowego</w:t>
      </w:r>
      <w:r w:rsidR="006D7918">
        <w:rPr>
          <w:rFonts w:ascii="Arial Narrow" w:hAnsi="Arial Narrow" w:cs="Arial"/>
          <w:b/>
        </w:rPr>
        <w:t xml:space="preserve"> przy ul. Okólnej 2 w Gorzowie Wielkopolskim</w:t>
      </w:r>
    </w:p>
    <w:p w:rsidR="00D317D7" w:rsidRPr="00844800" w:rsidRDefault="00D317D7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ind w:left="3540" w:hanging="3540"/>
        <w:rPr>
          <w:rFonts w:ascii="Arial Narrow" w:hAnsi="Arial Narrow" w:cs="Arial"/>
          <w:bCs/>
          <w:sz w:val="16"/>
          <w:szCs w:val="16"/>
        </w:rPr>
      </w:pPr>
    </w:p>
    <w:p w:rsidR="00D317D7" w:rsidRDefault="00D317D7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/>
          <w:b/>
        </w:rPr>
      </w:pPr>
      <w:r>
        <w:rPr>
          <w:rFonts w:ascii="Arial Narrow" w:hAnsi="Arial Narrow" w:cs="Arial"/>
          <w:bCs/>
        </w:rPr>
        <w:t xml:space="preserve">Adres: </w:t>
      </w:r>
      <w:r>
        <w:rPr>
          <w:rFonts w:ascii="Arial Narrow" w:hAnsi="Arial Narrow" w:cs="Arial"/>
          <w:bCs/>
        </w:rPr>
        <w:tab/>
      </w:r>
      <w:r>
        <w:rPr>
          <w:rFonts w:ascii="Arial Narrow" w:hAnsi="Arial Narrow" w:cs="Arial"/>
          <w:bCs/>
        </w:rPr>
        <w:tab/>
      </w:r>
      <w:r>
        <w:rPr>
          <w:rFonts w:ascii="Arial Narrow" w:hAnsi="Arial Narrow" w:cs="Arial"/>
          <w:bCs/>
        </w:rPr>
        <w:tab/>
      </w:r>
      <w:r>
        <w:rPr>
          <w:rFonts w:ascii="Arial Narrow" w:hAnsi="Arial Narrow" w:cs="Arial"/>
          <w:bCs/>
        </w:rPr>
        <w:tab/>
      </w:r>
      <w:r>
        <w:rPr>
          <w:rFonts w:ascii="Arial Narrow" w:hAnsi="Arial Narrow" w:cs="Arial"/>
          <w:bCs/>
        </w:rPr>
        <w:tab/>
      </w:r>
      <w:r w:rsidR="008538F4" w:rsidRPr="00D90B1A">
        <w:rPr>
          <w:rFonts w:ascii="Arial Narrow" w:hAnsi="Arial Narrow"/>
          <w:b/>
        </w:rPr>
        <w:t xml:space="preserve">ul. </w:t>
      </w:r>
      <w:r w:rsidR="00D36FAD">
        <w:rPr>
          <w:rFonts w:ascii="Arial Narrow" w:hAnsi="Arial Narrow"/>
          <w:b/>
        </w:rPr>
        <w:t>Okólna 2;</w:t>
      </w:r>
      <w:r w:rsidR="008538F4" w:rsidRPr="00D90B1A">
        <w:rPr>
          <w:rFonts w:ascii="Arial Narrow" w:hAnsi="Arial Narrow"/>
          <w:b/>
        </w:rPr>
        <w:t xml:space="preserve"> </w:t>
      </w:r>
      <w:r w:rsidR="00D36FAD">
        <w:rPr>
          <w:rFonts w:ascii="Arial Narrow" w:hAnsi="Arial Narrow"/>
          <w:b/>
        </w:rPr>
        <w:t>66-400 Gorzów Wielkopolski</w:t>
      </w:r>
    </w:p>
    <w:p w:rsidR="008538F4" w:rsidRPr="00844800" w:rsidRDefault="008538F4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 w:cs="Arial"/>
          <w:bCs/>
          <w:sz w:val="16"/>
          <w:szCs w:val="16"/>
          <w:vertAlign w:val="superscript"/>
        </w:rPr>
      </w:pPr>
    </w:p>
    <w:p w:rsidR="00D317D7" w:rsidRDefault="00D317D7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 w:cs="Arial"/>
          <w:b/>
        </w:rPr>
      </w:pPr>
      <w:r>
        <w:rPr>
          <w:rFonts w:ascii="Arial Narrow" w:hAnsi="Arial Narrow" w:cs="Arial"/>
          <w:bCs/>
        </w:rPr>
        <w:t>Kategoria obiektu budowlanego</w:t>
      </w:r>
      <w:r w:rsidRPr="00EE1EFA">
        <w:rPr>
          <w:rFonts w:ascii="Arial Narrow" w:hAnsi="Arial Narrow" w:cs="Arial"/>
          <w:bCs/>
        </w:rPr>
        <w:t xml:space="preserve">: </w:t>
      </w:r>
      <w:r>
        <w:rPr>
          <w:rFonts w:ascii="Arial Narrow" w:hAnsi="Arial Narrow" w:cs="Arial"/>
          <w:bCs/>
        </w:rPr>
        <w:tab/>
      </w:r>
      <w:r w:rsidR="00D36FAD">
        <w:rPr>
          <w:rFonts w:ascii="Arial Narrow" w:hAnsi="Arial Narrow" w:cs="Arial"/>
          <w:b/>
        </w:rPr>
        <w:t>XII</w:t>
      </w:r>
    </w:p>
    <w:p w:rsidR="00D317D7" w:rsidRPr="00844800" w:rsidRDefault="00D317D7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 w:cs="Arial"/>
          <w:bCs/>
          <w:sz w:val="16"/>
          <w:szCs w:val="16"/>
        </w:rPr>
      </w:pPr>
    </w:p>
    <w:p w:rsidR="008538F4" w:rsidRPr="00D90B1A" w:rsidRDefault="00D317D7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 w:cs="Arial"/>
          <w:b/>
        </w:rPr>
      </w:pPr>
      <w:r>
        <w:rPr>
          <w:rFonts w:ascii="Arial Narrow" w:hAnsi="Arial Narrow" w:cs="Arial"/>
          <w:bCs/>
        </w:rPr>
        <w:t>Nazwa jednostki ewidencyjnej:</w:t>
      </w:r>
      <w:r>
        <w:rPr>
          <w:rFonts w:ascii="Arial Narrow" w:hAnsi="Arial Narrow" w:cs="Arial"/>
          <w:bCs/>
        </w:rPr>
        <w:tab/>
      </w:r>
      <w:r>
        <w:rPr>
          <w:rFonts w:ascii="Arial Narrow" w:hAnsi="Arial Narrow" w:cs="Arial"/>
          <w:bCs/>
        </w:rPr>
        <w:tab/>
      </w:r>
      <w:r w:rsidR="008538F4" w:rsidRPr="00D90B1A">
        <w:rPr>
          <w:rFonts w:ascii="Arial Narrow" w:hAnsi="Arial Narrow" w:cs="Arial"/>
          <w:b/>
        </w:rPr>
        <w:t xml:space="preserve">Miasto </w:t>
      </w:r>
      <w:r w:rsidR="00D36FAD">
        <w:rPr>
          <w:rFonts w:ascii="Arial Narrow" w:hAnsi="Arial Narrow" w:cs="Arial"/>
          <w:b/>
        </w:rPr>
        <w:t>Gorzów Wielkopolski</w:t>
      </w:r>
    </w:p>
    <w:p w:rsidR="008538F4" w:rsidRPr="00D90B1A" w:rsidRDefault="008538F4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 w:cs="Arial"/>
          <w:bCs/>
        </w:rPr>
      </w:pPr>
      <w:r w:rsidRPr="00D90B1A">
        <w:rPr>
          <w:rFonts w:ascii="Arial Narrow" w:hAnsi="Arial Narrow" w:cs="Arial"/>
          <w:bCs/>
        </w:rPr>
        <w:t>Nazwa i numer obrębu ewidencyjnego:</w:t>
      </w:r>
      <w:r w:rsidRPr="00D90B1A">
        <w:rPr>
          <w:rFonts w:ascii="Arial Narrow" w:hAnsi="Arial Narrow" w:cs="Arial"/>
          <w:bCs/>
        </w:rPr>
        <w:tab/>
      </w:r>
      <w:r w:rsidR="00D36FAD">
        <w:rPr>
          <w:rFonts w:ascii="Arial Narrow" w:hAnsi="Arial Narrow"/>
          <w:b/>
        </w:rPr>
        <w:t>086101_1</w:t>
      </w:r>
      <w:r w:rsidRPr="00D90B1A">
        <w:rPr>
          <w:rFonts w:ascii="Arial Narrow" w:hAnsi="Arial Narrow"/>
          <w:b/>
        </w:rPr>
        <w:t>.00</w:t>
      </w:r>
      <w:r w:rsidR="00D36FAD">
        <w:rPr>
          <w:rFonts w:ascii="Arial Narrow" w:hAnsi="Arial Narrow"/>
          <w:b/>
        </w:rPr>
        <w:t>02</w:t>
      </w:r>
      <w:r w:rsidRPr="00D90B1A">
        <w:rPr>
          <w:rFonts w:ascii="Arial Narrow" w:hAnsi="Arial Narrow"/>
          <w:b/>
        </w:rPr>
        <w:t xml:space="preserve">  </w:t>
      </w:r>
    </w:p>
    <w:p w:rsidR="00D317D7" w:rsidRDefault="008538F4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 w:cs="Arial"/>
          <w:b/>
          <w:bCs/>
        </w:rPr>
      </w:pPr>
      <w:r w:rsidRPr="00D90B1A">
        <w:rPr>
          <w:rFonts w:ascii="Arial Narrow" w:hAnsi="Arial Narrow" w:cs="Arial"/>
          <w:bCs/>
        </w:rPr>
        <w:t xml:space="preserve">Numery działek: </w:t>
      </w:r>
      <w:r w:rsidRPr="00D90B1A">
        <w:rPr>
          <w:rFonts w:ascii="Arial Narrow" w:hAnsi="Arial Narrow" w:cs="Arial"/>
          <w:bCs/>
        </w:rPr>
        <w:tab/>
      </w:r>
      <w:r w:rsidRPr="00D90B1A">
        <w:rPr>
          <w:rFonts w:ascii="Arial Narrow" w:hAnsi="Arial Narrow" w:cs="Arial"/>
          <w:bCs/>
        </w:rPr>
        <w:tab/>
      </w:r>
      <w:r w:rsidRPr="00D90B1A">
        <w:rPr>
          <w:rFonts w:ascii="Arial Narrow" w:hAnsi="Arial Narrow" w:cs="Arial"/>
          <w:bCs/>
        </w:rPr>
        <w:tab/>
      </w:r>
      <w:r w:rsidRPr="00D90B1A">
        <w:rPr>
          <w:rFonts w:ascii="Arial Narrow" w:hAnsi="Arial Narrow" w:cs="Arial"/>
          <w:b/>
          <w:bCs/>
        </w:rPr>
        <w:t xml:space="preserve">dz. </w:t>
      </w:r>
      <w:r w:rsidR="00D36FAD">
        <w:rPr>
          <w:rFonts w:ascii="Arial Narrow" w:hAnsi="Arial Narrow"/>
          <w:b/>
        </w:rPr>
        <w:t>1287</w:t>
      </w:r>
    </w:p>
    <w:p w:rsidR="00D317D7" w:rsidRPr="00844800" w:rsidRDefault="00D317D7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 w:cs="Arial"/>
          <w:bCs/>
          <w:sz w:val="16"/>
          <w:szCs w:val="16"/>
        </w:rPr>
      </w:pPr>
    </w:p>
    <w:p w:rsidR="00D36FAD" w:rsidRDefault="00D317D7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 w:cs="Arial"/>
          <w:b/>
          <w:bCs/>
          <w:color w:val="000000"/>
        </w:rPr>
      </w:pPr>
      <w:r>
        <w:rPr>
          <w:rFonts w:ascii="Arial Narrow" w:hAnsi="Arial Narrow" w:cs="Arial"/>
          <w:bCs/>
        </w:rPr>
        <w:t>Nazwa i adres Inwestora:</w:t>
      </w:r>
      <w:r w:rsidRPr="00763320">
        <w:rPr>
          <w:rFonts w:ascii="Arial Narrow" w:hAnsi="Arial Narrow" w:cs="Arial"/>
          <w:color w:val="000000"/>
        </w:rPr>
        <w:t xml:space="preserve"> </w:t>
      </w:r>
      <w:r>
        <w:rPr>
          <w:rFonts w:ascii="Arial Narrow" w:hAnsi="Arial Narrow" w:cs="Arial"/>
          <w:color w:val="000000"/>
        </w:rPr>
        <w:tab/>
      </w:r>
      <w:r>
        <w:rPr>
          <w:rFonts w:ascii="Arial Narrow" w:hAnsi="Arial Narrow" w:cs="Arial"/>
          <w:color w:val="000000"/>
        </w:rPr>
        <w:tab/>
      </w:r>
      <w:r w:rsidR="00D36FAD">
        <w:rPr>
          <w:rFonts w:ascii="Arial Narrow" w:hAnsi="Arial Narrow" w:cs="Arial"/>
          <w:b/>
          <w:bCs/>
          <w:color w:val="000000"/>
        </w:rPr>
        <w:t>Lubuski Urząd Wojewódzki</w:t>
      </w:r>
      <w:r w:rsidR="008538F4" w:rsidRPr="00D90B1A">
        <w:rPr>
          <w:rFonts w:ascii="Arial Narrow" w:hAnsi="Arial Narrow" w:cs="Arial"/>
          <w:b/>
          <w:bCs/>
          <w:color w:val="000000"/>
        </w:rPr>
        <w:t xml:space="preserve">, ul. </w:t>
      </w:r>
      <w:r w:rsidR="00D36FAD">
        <w:rPr>
          <w:rFonts w:ascii="Arial Narrow" w:hAnsi="Arial Narrow" w:cs="Arial"/>
          <w:b/>
          <w:bCs/>
          <w:color w:val="000000"/>
        </w:rPr>
        <w:t>Jagiellończyka 8</w:t>
      </w:r>
      <w:r w:rsidR="008538F4" w:rsidRPr="00D90B1A">
        <w:rPr>
          <w:rFonts w:ascii="Arial Narrow" w:hAnsi="Arial Narrow" w:cs="Arial"/>
          <w:b/>
          <w:bCs/>
          <w:color w:val="000000"/>
        </w:rPr>
        <w:t xml:space="preserve">, </w:t>
      </w:r>
    </w:p>
    <w:p w:rsidR="00D317D7" w:rsidRPr="00EE1EFA" w:rsidRDefault="00D36FAD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 w:cs="Arial"/>
        </w:rPr>
      </w:pPr>
      <w:r>
        <w:rPr>
          <w:rFonts w:ascii="Arial Narrow" w:hAnsi="Arial Narrow" w:cs="Arial"/>
          <w:b/>
          <w:bCs/>
          <w:color w:val="000000"/>
        </w:rPr>
        <w:tab/>
      </w:r>
      <w:r>
        <w:rPr>
          <w:rFonts w:ascii="Arial Narrow" w:hAnsi="Arial Narrow" w:cs="Arial"/>
          <w:b/>
          <w:bCs/>
          <w:color w:val="000000"/>
        </w:rPr>
        <w:tab/>
      </w:r>
      <w:r>
        <w:rPr>
          <w:rFonts w:ascii="Arial Narrow" w:hAnsi="Arial Narrow" w:cs="Arial"/>
          <w:b/>
          <w:bCs/>
          <w:color w:val="000000"/>
        </w:rPr>
        <w:tab/>
      </w:r>
      <w:r>
        <w:rPr>
          <w:rFonts w:ascii="Arial Narrow" w:hAnsi="Arial Narrow" w:cs="Arial"/>
          <w:b/>
          <w:bCs/>
          <w:color w:val="000000"/>
        </w:rPr>
        <w:tab/>
      </w:r>
      <w:r>
        <w:rPr>
          <w:rFonts w:ascii="Arial Narrow" w:hAnsi="Arial Narrow" w:cs="Arial"/>
          <w:b/>
          <w:bCs/>
          <w:color w:val="000000"/>
        </w:rPr>
        <w:tab/>
        <w:t>66-400</w:t>
      </w:r>
      <w:r w:rsidR="008538F4" w:rsidRPr="00D90B1A">
        <w:rPr>
          <w:rFonts w:ascii="Arial Narrow" w:hAnsi="Arial Narrow" w:cs="Arial"/>
          <w:b/>
          <w:bCs/>
          <w:color w:val="000000"/>
        </w:rPr>
        <w:t xml:space="preserve"> </w:t>
      </w:r>
      <w:r>
        <w:rPr>
          <w:rFonts w:ascii="Arial Narrow" w:hAnsi="Arial Narrow" w:cs="Arial"/>
          <w:b/>
          <w:bCs/>
          <w:color w:val="000000"/>
        </w:rPr>
        <w:tab/>
        <w:t>Gorzów Wielkopolski</w:t>
      </w:r>
      <w:r w:rsidR="00D317D7" w:rsidRPr="00EE1EFA">
        <w:rPr>
          <w:rFonts w:ascii="Arial Narrow" w:hAnsi="Arial Narrow" w:cs="Arial"/>
        </w:rPr>
        <w:tab/>
        <w:t xml:space="preserve">        </w:t>
      </w:r>
    </w:p>
    <w:p w:rsidR="00D317D7" w:rsidRPr="00844800" w:rsidRDefault="00D317D7" w:rsidP="00D317D7">
      <w:pPr>
        <w:spacing w:line="240" w:lineRule="auto"/>
        <w:rPr>
          <w:rFonts w:ascii="Arial Narrow" w:hAnsi="Arial Narrow" w:cs="Tahoma"/>
          <w:b/>
          <w:sz w:val="6"/>
          <w:szCs w:val="6"/>
        </w:rPr>
      </w:pPr>
    </w:p>
    <w:p w:rsidR="00D317D7" w:rsidRDefault="00D317D7" w:rsidP="00844800">
      <w:pPr>
        <w:spacing w:line="240" w:lineRule="auto"/>
        <w:rPr>
          <w:rFonts w:ascii="Arial Narrow" w:hAnsi="Arial Narrow" w:cs="Tahoma"/>
          <w:b/>
        </w:rPr>
      </w:pPr>
      <w:r>
        <w:rPr>
          <w:rFonts w:ascii="Arial Narrow" w:hAnsi="Arial Narrow" w:cs="Tahoma"/>
          <w:b/>
        </w:rPr>
        <w:t xml:space="preserve">My niżej podpisani, oświadczamy, że niniejszy </w:t>
      </w:r>
      <w:proofErr w:type="spellStart"/>
      <w:r>
        <w:rPr>
          <w:rFonts w:ascii="Arial Narrow" w:hAnsi="Arial Narrow" w:cs="Tahoma"/>
          <w:b/>
        </w:rPr>
        <w:t>projekt</w:t>
      </w:r>
      <w:proofErr w:type="spellEnd"/>
      <w:r>
        <w:rPr>
          <w:rFonts w:ascii="Arial Narrow" w:hAnsi="Arial Narrow" w:cs="Tahoma"/>
          <w:b/>
        </w:rPr>
        <w:t xml:space="preserve"> został sporządzony zgodnie z </w:t>
      </w:r>
      <w:r w:rsidRPr="000A5284">
        <w:rPr>
          <w:rFonts w:ascii="Arial Narrow" w:hAnsi="Arial Narrow" w:cs="Tahoma"/>
          <w:b/>
        </w:rPr>
        <w:t xml:space="preserve"> obowiązującymi przepisami </w:t>
      </w:r>
      <w:r>
        <w:rPr>
          <w:rFonts w:ascii="Arial Narrow" w:hAnsi="Arial Narrow" w:cs="Tahoma"/>
          <w:b/>
        </w:rPr>
        <w:t xml:space="preserve">i </w:t>
      </w:r>
      <w:r w:rsidRPr="000A5284">
        <w:rPr>
          <w:rFonts w:ascii="Arial Narrow" w:hAnsi="Arial Narrow" w:cs="Tahoma"/>
          <w:b/>
        </w:rPr>
        <w:t>zasadami wiedzy technicznej.</w:t>
      </w:r>
    </w:p>
    <w:p w:rsidR="00D317D7" w:rsidRDefault="00D317D7" w:rsidP="00844800">
      <w:pPr>
        <w:spacing w:line="240" w:lineRule="auto"/>
        <w:rPr>
          <w:rFonts w:ascii="Arial Narrow" w:hAnsi="Arial Narrow" w:cs="Tahoma"/>
          <w:b/>
          <w:i/>
          <w:iCs/>
          <w:sz w:val="20"/>
          <w:szCs w:val="20"/>
        </w:rPr>
      </w:pPr>
      <w:r w:rsidRPr="000409F0">
        <w:rPr>
          <w:rFonts w:ascii="Arial Narrow" w:hAnsi="Arial Narrow" w:cs="Tahoma"/>
          <w:b/>
          <w:i/>
          <w:iCs/>
          <w:sz w:val="20"/>
          <w:szCs w:val="20"/>
        </w:rPr>
        <w:t xml:space="preserve">Podstawa prawna: Ustawa z dnia 7 lipca 1994 r. - Prawo budowlane, z </w:t>
      </w:r>
      <w:proofErr w:type="spellStart"/>
      <w:r w:rsidRPr="000409F0">
        <w:rPr>
          <w:rFonts w:ascii="Arial Narrow" w:hAnsi="Arial Narrow" w:cs="Tahoma"/>
          <w:b/>
          <w:i/>
          <w:iCs/>
          <w:sz w:val="20"/>
          <w:szCs w:val="20"/>
        </w:rPr>
        <w:t>późn</w:t>
      </w:r>
      <w:proofErr w:type="spellEnd"/>
      <w:r w:rsidRPr="000409F0">
        <w:rPr>
          <w:rFonts w:ascii="Arial Narrow" w:hAnsi="Arial Narrow" w:cs="Tahoma"/>
          <w:b/>
          <w:i/>
          <w:iCs/>
          <w:sz w:val="20"/>
          <w:szCs w:val="20"/>
        </w:rPr>
        <w:t xml:space="preserve">. zmianami,  art.34 ust. 3d </w:t>
      </w:r>
      <w:proofErr w:type="spellStart"/>
      <w:r w:rsidRPr="000409F0">
        <w:rPr>
          <w:rFonts w:ascii="Arial Narrow" w:hAnsi="Arial Narrow" w:cs="Tahoma"/>
          <w:b/>
          <w:i/>
          <w:iCs/>
          <w:sz w:val="20"/>
          <w:szCs w:val="20"/>
        </w:rPr>
        <w:t>pkt</w:t>
      </w:r>
      <w:proofErr w:type="spellEnd"/>
      <w:r w:rsidRPr="000409F0">
        <w:rPr>
          <w:rFonts w:ascii="Arial Narrow" w:hAnsi="Arial Narrow" w:cs="Tahoma"/>
          <w:b/>
          <w:i/>
          <w:iCs/>
          <w:sz w:val="20"/>
          <w:szCs w:val="20"/>
        </w:rPr>
        <w:t xml:space="preserve"> 3.</w:t>
      </w:r>
    </w:p>
    <w:p w:rsidR="00D317D7" w:rsidRPr="00844800" w:rsidRDefault="00D317D7" w:rsidP="00D317D7">
      <w:pPr>
        <w:spacing w:line="240" w:lineRule="auto"/>
        <w:rPr>
          <w:rFonts w:ascii="Arial Narrow" w:hAnsi="Arial Narrow" w:cs="Tahoma"/>
          <w:b/>
          <w:i/>
          <w:iCs/>
          <w:sz w:val="6"/>
          <w:szCs w:val="6"/>
        </w:rPr>
      </w:pPr>
    </w:p>
    <w:tbl>
      <w:tblPr>
        <w:tblStyle w:val="Tabela-Siatka"/>
        <w:tblW w:w="9918" w:type="dxa"/>
        <w:tblLook w:val="04A0"/>
      </w:tblPr>
      <w:tblGrid>
        <w:gridCol w:w="1668"/>
        <w:gridCol w:w="2976"/>
        <w:gridCol w:w="2127"/>
        <w:gridCol w:w="3147"/>
      </w:tblGrid>
      <w:tr w:rsidR="00D317D7" w:rsidTr="00123738">
        <w:tc>
          <w:tcPr>
            <w:tcW w:w="1668" w:type="dxa"/>
          </w:tcPr>
          <w:p w:rsidR="00D317D7" w:rsidRPr="00AB21BA" w:rsidRDefault="00D317D7" w:rsidP="00D317D7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  <w:r w:rsidRPr="00AB21BA">
              <w:rPr>
                <w:rFonts w:ascii="Arial Narrow" w:hAnsi="Arial Narrow" w:cs="Arial"/>
                <w:b/>
                <w:noProof/>
                <w:lang w:eastAsia="pl-PL"/>
              </w:rPr>
              <w:t>Zakres projektu budowlanego</w:t>
            </w:r>
          </w:p>
        </w:tc>
        <w:tc>
          <w:tcPr>
            <w:tcW w:w="2976" w:type="dxa"/>
          </w:tcPr>
          <w:p w:rsidR="00D317D7" w:rsidRPr="00AB21BA" w:rsidRDefault="00D317D7" w:rsidP="00D317D7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  <w:r w:rsidRPr="00AB21BA">
              <w:rPr>
                <w:rFonts w:ascii="Arial Narrow" w:hAnsi="Arial Narrow" w:cs="Arial"/>
                <w:b/>
                <w:noProof/>
                <w:lang w:eastAsia="pl-PL"/>
              </w:rPr>
              <w:t>Projektant:</w:t>
            </w:r>
          </w:p>
          <w:p w:rsidR="00D317D7" w:rsidRPr="00AB21BA" w:rsidRDefault="00D317D7" w:rsidP="00D317D7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  <w:r w:rsidRPr="00AB21BA">
              <w:rPr>
                <w:rFonts w:ascii="Arial Narrow" w:hAnsi="Arial Narrow" w:cs="Arial"/>
                <w:b/>
                <w:noProof/>
                <w:lang w:eastAsia="pl-PL"/>
              </w:rPr>
              <w:t>imię i nazwisko</w:t>
            </w:r>
          </w:p>
        </w:tc>
        <w:tc>
          <w:tcPr>
            <w:tcW w:w="2127" w:type="dxa"/>
          </w:tcPr>
          <w:p w:rsidR="00D317D7" w:rsidRPr="00AB21BA" w:rsidRDefault="00D317D7" w:rsidP="00D317D7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  <w:r w:rsidRPr="00AB21BA">
              <w:rPr>
                <w:rFonts w:ascii="Arial Narrow" w:hAnsi="Arial Narrow" w:cs="Arial"/>
                <w:b/>
                <w:noProof/>
                <w:lang w:eastAsia="pl-PL"/>
              </w:rPr>
              <w:t>Nr uprawnień</w:t>
            </w:r>
          </w:p>
          <w:p w:rsidR="00D317D7" w:rsidRPr="00AB21BA" w:rsidRDefault="00D317D7" w:rsidP="00D317D7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</w:p>
        </w:tc>
        <w:tc>
          <w:tcPr>
            <w:tcW w:w="3147" w:type="dxa"/>
          </w:tcPr>
          <w:p w:rsidR="00D317D7" w:rsidRPr="00AB21BA" w:rsidRDefault="00D317D7" w:rsidP="0097661E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  <w:r w:rsidRPr="00AB21BA">
              <w:rPr>
                <w:rFonts w:ascii="Arial Narrow" w:hAnsi="Arial Narrow" w:cs="Arial"/>
                <w:b/>
                <w:noProof/>
                <w:lang w:eastAsia="pl-PL"/>
              </w:rPr>
              <w:t>Podpis</w:t>
            </w:r>
          </w:p>
        </w:tc>
      </w:tr>
      <w:tr w:rsidR="0097661E" w:rsidTr="0097661E">
        <w:trPr>
          <w:trHeight w:val="1078"/>
        </w:trPr>
        <w:tc>
          <w:tcPr>
            <w:tcW w:w="1668" w:type="dxa"/>
            <w:vAlign w:val="center"/>
          </w:tcPr>
          <w:p w:rsidR="0097661E" w:rsidRPr="00013D0E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</w:rPr>
              <w:t>Architektura</w:t>
            </w:r>
          </w:p>
          <w:p w:rsidR="0097661E" w:rsidRPr="00013D0E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</w:rPr>
              <w:t>projektant</w:t>
            </w:r>
          </w:p>
        </w:tc>
        <w:tc>
          <w:tcPr>
            <w:tcW w:w="2976" w:type="dxa"/>
            <w:vAlign w:val="center"/>
          </w:tcPr>
          <w:p w:rsidR="0097661E" w:rsidRPr="00013D0E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</w:rPr>
              <w:t>mgr inż. arch. Jacek Gawroński</w:t>
            </w:r>
          </w:p>
          <w:p w:rsidR="0097661E" w:rsidRPr="000350DF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  <w:szCs w:val="16"/>
              </w:rPr>
            </w:pPr>
            <w:r w:rsidRPr="000350DF">
              <w:rPr>
                <w:rFonts w:cs="Arial"/>
                <w:b/>
                <w:bCs/>
                <w:sz w:val="16"/>
                <w:szCs w:val="16"/>
              </w:rPr>
              <w:t>spec. architektoniczna</w:t>
            </w:r>
          </w:p>
        </w:tc>
        <w:tc>
          <w:tcPr>
            <w:tcW w:w="2127" w:type="dxa"/>
            <w:vAlign w:val="center"/>
          </w:tcPr>
          <w:p w:rsidR="0097661E" w:rsidRPr="00955D00" w:rsidRDefault="0097661E" w:rsidP="0097661E">
            <w:pPr>
              <w:jc w:val="center"/>
              <w:rPr>
                <w:b/>
                <w:sz w:val="20"/>
              </w:rPr>
            </w:pPr>
            <w:r w:rsidRPr="00955D00">
              <w:rPr>
                <w:b/>
                <w:sz w:val="20"/>
              </w:rPr>
              <w:t>KPOKK IARP 68/2010</w:t>
            </w:r>
          </w:p>
        </w:tc>
        <w:tc>
          <w:tcPr>
            <w:tcW w:w="3147" w:type="dxa"/>
          </w:tcPr>
          <w:p w:rsidR="0097661E" w:rsidRDefault="0097661E" w:rsidP="0097661E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</w:p>
          <w:p w:rsidR="0097661E" w:rsidRDefault="0097661E" w:rsidP="0097661E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</w:p>
          <w:p w:rsidR="0097661E" w:rsidRDefault="0097661E" w:rsidP="0097661E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</w:p>
          <w:p w:rsidR="0097661E" w:rsidRDefault="0097661E" w:rsidP="0097661E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</w:p>
          <w:p w:rsidR="0097661E" w:rsidRPr="00AB21BA" w:rsidRDefault="0097661E" w:rsidP="0097661E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</w:p>
        </w:tc>
      </w:tr>
      <w:tr w:rsidR="0097661E" w:rsidTr="0097661E">
        <w:trPr>
          <w:trHeight w:val="1224"/>
        </w:trPr>
        <w:tc>
          <w:tcPr>
            <w:tcW w:w="1668" w:type="dxa"/>
            <w:vAlign w:val="center"/>
          </w:tcPr>
          <w:p w:rsidR="0097661E" w:rsidRPr="00013D0E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</w:rPr>
              <w:t>Architektura</w:t>
            </w:r>
          </w:p>
          <w:p w:rsidR="0097661E" w:rsidRPr="00013D0E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</w:rPr>
              <w:t>sprawdzający</w:t>
            </w:r>
          </w:p>
        </w:tc>
        <w:tc>
          <w:tcPr>
            <w:tcW w:w="2976" w:type="dxa"/>
            <w:vAlign w:val="center"/>
          </w:tcPr>
          <w:p w:rsidR="0097661E" w:rsidRPr="000350DF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  <w:szCs w:val="20"/>
              </w:rPr>
            </w:pPr>
            <w:r w:rsidRPr="000350DF">
              <w:rPr>
                <w:rFonts w:cs="Arial"/>
                <w:b/>
                <w:bCs/>
                <w:sz w:val="20"/>
                <w:szCs w:val="20"/>
              </w:rPr>
              <w:t>mgr inż. arch. Anna Szulc</w:t>
            </w:r>
          </w:p>
          <w:p w:rsidR="0097661E" w:rsidRPr="00013D0E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955D00">
              <w:rPr>
                <w:rFonts w:cs="Arial"/>
                <w:b/>
                <w:bCs/>
                <w:sz w:val="16"/>
                <w:szCs w:val="16"/>
              </w:rPr>
              <w:t>spec. architektoniczna</w:t>
            </w:r>
          </w:p>
        </w:tc>
        <w:tc>
          <w:tcPr>
            <w:tcW w:w="2127" w:type="dxa"/>
            <w:vAlign w:val="center"/>
          </w:tcPr>
          <w:p w:rsidR="0097661E" w:rsidRPr="00955D00" w:rsidRDefault="0097661E" w:rsidP="0097661E">
            <w:pPr>
              <w:jc w:val="center"/>
              <w:rPr>
                <w:b/>
                <w:sz w:val="20"/>
              </w:rPr>
            </w:pPr>
            <w:proofErr w:type="spellStart"/>
            <w:r w:rsidRPr="00955D00">
              <w:rPr>
                <w:b/>
                <w:sz w:val="20"/>
              </w:rPr>
              <w:t>UAN-IV</w:t>
            </w:r>
            <w:proofErr w:type="spellEnd"/>
            <w:r w:rsidRPr="00955D00">
              <w:rPr>
                <w:b/>
                <w:sz w:val="20"/>
              </w:rPr>
              <w:t>/8346/126/TO/88</w:t>
            </w:r>
          </w:p>
          <w:p w:rsidR="0097661E" w:rsidRPr="00955D00" w:rsidRDefault="0097661E" w:rsidP="0097661E">
            <w:pPr>
              <w:rPr>
                <w:b/>
                <w:sz w:val="20"/>
              </w:rPr>
            </w:pPr>
          </w:p>
        </w:tc>
        <w:tc>
          <w:tcPr>
            <w:tcW w:w="3147" w:type="dxa"/>
          </w:tcPr>
          <w:p w:rsidR="0097661E" w:rsidRDefault="0097661E" w:rsidP="0097661E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</w:p>
        </w:tc>
      </w:tr>
      <w:tr w:rsidR="0097661E" w:rsidTr="0097661E">
        <w:trPr>
          <w:trHeight w:val="1270"/>
        </w:trPr>
        <w:tc>
          <w:tcPr>
            <w:tcW w:w="1668" w:type="dxa"/>
            <w:vAlign w:val="center"/>
          </w:tcPr>
          <w:p w:rsidR="0097661E" w:rsidRDefault="0097661E" w:rsidP="0097661E">
            <w:pPr>
              <w:autoSpaceDE w:val="0"/>
              <w:autoSpaceDN w:val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</w:rPr>
              <w:t>Instalacje elektryczne</w:t>
            </w:r>
          </w:p>
          <w:p w:rsidR="0097661E" w:rsidRDefault="0097661E" w:rsidP="0097661E">
            <w:pPr>
              <w:autoSpaceDE w:val="0"/>
              <w:snapToGrid w:val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</w:rPr>
              <w:t>projektant</w:t>
            </w:r>
          </w:p>
        </w:tc>
        <w:tc>
          <w:tcPr>
            <w:tcW w:w="2976" w:type="dxa"/>
            <w:vAlign w:val="center"/>
          </w:tcPr>
          <w:p w:rsidR="0097661E" w:rsidRPr="00013D0E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</w:rPr>
              <w:t xml:space="preserve">mgr inż. </w:t>
            </w:r>
            <w:r>
              <w:rPr>
                <w:rFonts w:cs="Arial"/>
                <w:b/>
                <w:bCs/>
                <w:sz w:val="20"/>
              </w:rPr>
              <w:t>Maciej Bogucki</w:t>
            </w:r>
          </w:p>
          <w:p w:rsidR="0097661E" w:rsidRPr="000350DF" w:rsidRDefault="0097661E" w:rsidP="0097661E">
            <w:pPr>
              <w:autoSpaceDE w:val="0"/>
              <w:snapToGrid w:val="0"/>
              <w:spacing w:line="240" w:lineRule="auto"/>
              <w:jc w:val="left"/>
              <w:rPr>
                <w:rFonts w:cs="Arial"/>
                <w:b/>
                <w:bCs/>
                <w:sz w:val="20"/>
                <w:szCs w:val="20"/>
              </w:rPr>
            </w:pPr>
            <w:r w:rsidRPr="000350DF">
              <w:rPr>
                <w:rFonts w:cs="Arial"/>
                <w:b/>
                <w:bCs/>
                <w:sz w:val="16"/>
                <w:szCs w:val="16"/>
              </w:rPr>
              <w:t xml:space="preserve">spec. </w:t>
            </w:r>
            <w:r>
              <w:rPr>
                <w:rFonts w:cs="Arial"/>
                <w:b/>
                <w:bCs/>
                <w:sz w:val="16"/>
                <w:szCs w:val="16"/>
              </w:rPr>
              <w:t>instalacyjna w zakresie sieci, instalacji i urządzeń elektrycznych i elektroenergetycznych</w:t>
            </w:r>
          </w:p>
        </w:tc>
        <w:tc>
          <w:tcPr>
            <w:tcW w:w="2127" w:type="dxa"/>
            <w:vAlign w:val="center"/>
          </w:tcPr>
          <w:p w:rsidR="0097661E" w:rsidRPr="00955D00" w:rsidRDefault="0097661E" w:rsidP="0097661E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MAP/0029/PWBE/16</w:t>
            </w:r>
          </w:p>
        </w:tc>
        <w:tc>
          <w:tcPr>
            <w:tcW w:w="3147" w:type="dxa"/>
          </w:tcPr>
          <w:p w:rsidR="0097661E" w:rsidRDefault="0097661E" w:rsidP="0097661E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</w:p>
        </w:tc>
      </w:tr>
      <w:tr w:rsidR="0097661E" w:rsidTr="0097661E">
        <w:trPr>
          <w:trHeight w:val="1275"/>
        </w:trPr>
        <w:tc>
          <w:tcPr>
            <w:tcW w:w="1668" w:type="dxa"/>
            <w:vAlign w:val="center"/>
          </w:tcPr>
          <w:p w:rsidR="0097661E" w:rsidRDefault="0097661E" w:rsidP="0097661E">
            <w:pPr>
              <w:autoSpaceDE w:val="0"/>
              <w:autoSpaceDN w:val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</w:rPr>
              <w:t>Instalacje elektryczne</w:t>
            </w:r>
          </w:p>
          <w:p w:rsidR="0097661E" w:rsidRDefault="0097661E" w:rsidP="0097661E">
            <w:pPr>
              <w:autoSpaceDE w:val="0"/>
              <w:snapToGrid w:val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</w:rPr>
              <w:t>sprawdzający</w:t>
            </w:r>
          </w:p>
        </w:tc>
        <w:tc>
          <w:tcPr>
            <w:tcW w:w="2976" w:type="dxa"/>
            <w:vAlign w:val="center"/>
          </w:tcPr>
          <w:p w:rsidR="0097661E" w:rsidRPr="00013D0E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</w:rPr>
              <w:t xml:space="preserve">mgr inż. </w:t>
            </w:r>
            <w:r>
              <w:rPr>
                <w:rFonts w:cs="Arial"/>
                <w:b/>
                <w:bCs/>
                <w:sz w:val="20"/>
              </w:rPr>
              <w:t xml:space="preserve">Grzegorz </w:t>
            </w:r>
            <w:proofErr w:type="spellStart"/>
            <w:r>
              <w:rPr>
                <w:rFonts w:cs="Arial"/>
                <w:b/>
                <w:bCs/>
                <w:sz w:val="20"/>
              </w:rPr>
              <w:t>Osior</w:t>
            </w:r>
            <w:proofErr w:type="spellEnd"/>
          </w:p>
          <w:p w:rsidR="0097661E" w:rsidRPr="000350DF" w:rsidRDefault="0097661E" w:rsidP="0097661E">
            <w:pPr>
              <w:autoSpaceDE w:val="0"/>
              <w:snapToGrid w:val="0"/>
              <w:spacing w:line="240" w:lineRule="auto"/>
              <w:jc w:val="left"/>
              <w:rPr>
                <w:rFonts w:cs="Arial"/>
                <w:b/>
                <w:bCs/>
                <w:sz w:val="20"/>
                <w:szCs w:val="20"/>
              </w:rPr>
            </w:pPr>
            <w:r w:rsidRPr="000350DF">
              <w:rPr>
                <w:rFonts w:cs="Arial"/>
                <w:b/>
                <w:bCs/>
                <w:sz w:val="16"/>
                <w:szCs w:val="16"/>
              </w:rPr>
              <w:t xml:space="preserve">spec. </w:t>
            </w:r>
            <w:r>
              <w:rPr>
                <w:rFonts w:cs="Arial"/>
                <w:b/>
                <w:bCs/>
                <w:sz w:val="16"/>
                <w:szCs w:val="16"/>
              </w:rPr>
              <w:t>instalacyjna w zakresie sieci, instalacji i urządzeń elektrycznych i elektroenergetycznych</w:t>
            </w:r>
          </w:p>
        </w:tc>
        <w:tc>
          <w:tcPr>
            <w:tcW w:w="2127" w:type="dxa"/>
            <w:vAlign w:val="center"/>
          </w:tcPr>
          <w:p w:rsidR="0097661E" w:rsidRPr="00955D00" w:rsidRDefault="0097661E" w:rsidP="0097661E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LUB/0129/POOE/04</w:t>
            </w:r>
          </w:p>
        </w:tc>
        <w:tc>
          <w:tcPr>
            <w:tcW w:w="3147" w:type="dxa"/>
          </w:tcPr>
          <w:p w:rsidR="0097661E" w:rsidRDefault="0097661E" w:rsidP="0097661E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</w:p>
        </w:tc>
      </w:tr>
      <w:tr w:rsidR="0097661E" w:rsidTr="0097661E">
        <w:trPr>
          <w:trHeight w:val="1265"/>
        </w:trPr>
        <w:tc>
          <w:tcPr>
            <w:tcW w:w="1668" w:type="dxa"/>
            <w:vAlign w:val="center"/>
          </w:tcPr>
          <w:p w:rsidR="0097661E" w:rsidRDefault="0097661E" w:rsidP="0097661E">
            <w:pPr>
              <w:autoSpaceDE w:val="0"/>
              <w:autoSpaceDN w:val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</w:rPr>
              <w:t>Instalacje sanitarne</w:t>
            </w:r>
          </w:p>
          <w:p w:rsidR="0097661E" w:rsidRDefault="0097661E" w:rsidP="0097661E">
            <w:pPr>
              <w:autoSpaceDE w:val="0"/>
              <w:snapToGrid w:val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</w:rPr>
              <w:t>projektant</w:t>
            </w:r>
          </w:p>
        </w:tc>
        <w:tc>
          <w:tcPr>
            <w:tcW w:w="2976" w:type="dxa"/>
            <w:vAlign w:val="center"/>
          </w:tcPr>
          <w:p w:rsidR="0097661E" w:rsidRPr="00013D0E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</w:rPr>
              <w:t xml:space="preserve">mgr inż. </w:t>
            </w:r>
            <w:r>
              <w:rPr>
                <w:rFonts w:cs="Arial"/>
                <w:b/>
                <w:bCs/>
                <w:sz w:val="20"/>
              </w:rPr>
              <w:t>Grzegorz Baj</w:t>
            </w:r>
          </w:p>
          <w:p w:rsidR="0097661E" w:rsidRPr="000350DF" w:rsidRDefault="0097661E" w:rsidP="0097661E">
            <w:pPr>
              <w:autoSpaceDE w:val="0"/>
              <w:snapToGrid w:val="0"/>
              <w:spacing w:line="240" w:lineRule="auto"/>
              <w:jc w:val="left"/>
              <w:rPr>
                <w:rFonts w:cs="Arial"/>
                <w:b/>
                <w:bCs/>
                <w:sz w:val="20"/>
                <w:szCs w:val="20"/>
              </w:rPr>
            </w:pPr>
            <w:r w:rsidRPr="000350DF">
              <w:rPr>
                <w:rFonts w:cs="Arial"/>
                <w:b/>
                <w:bCs/>
                <w:sz w:val="16"/>
                <w:szCs w:val="16"/>
              </w:rPr>
              <w:t xml:space="preserve">spec. </w:t>
            </w:r>
            <w:r>
              <w:rPr>
                <w:rFonts w:cs="Arial"/>
                <w:b/>
                <w:bCs/>
                <w:sz w:val="16"/>
                <w:szCs w:val="16"/>
              </w:rPr>
              <w:t>instalacyjna w zakresie sieci, instalacji i urządzeń cieplnych, wentylacyjnych, gazowych, wodociągowych i kanalizacyjnych</w:t>
            </w:r>
          </w:p>
        </w:tc>
        <w:tc>
          <w:tcPr>
            <w:tcW w:w="2127" w:type="dxa"/>
            <w:vAlign w:val="center"/>
          </w:tcPr>
          <w:p w:rsidR="0097661E" w:rsidRPr="00955D00" w:rsidRDefault="0097661E" w:rsidP="0097661E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LUB/0076/PWBS/24</w:t>
            </w:r>
          </w:p>
        </w:tc>
        <w:tc>
          <w:tcPr>
            <w:tcW w:w="3147" w:type="dxa"/>
          </w:tcPr>
          <w:p w:rsidR="0097661E" w:rsidRDefault="0097661E" w:rsidP="0097661E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</w:p>
        </w:tc>
      </w:tr>
      <w:tr w:rsidR="0097661E" w:rsidTr="0097661E">
        <w:trPr>
          <w:trHeight w:val="1255"/>
        </w:trPr>
        <w:tc>
          <w:tcPr>
            <w:tcW w:w="1668" w:type="dxa"/>
            <w:vAlign w:val="center"/>
          </w:tcPr>
          <w:p w:rsidR="0097661E" w:rsidRDefault="0097661E" w:rsidP="0097661E">
            <w:pPr>
              <w:autoSpaceDE w:val="0"/>
              <w:snapToGrid w:val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</w:rPr>
              <w:t>Instalacje sanitarne</w:t>
            </w:r>
          </w:p>
          <w:p w:rsidR="0097661E" w:rsidRDefault="0097661E" w:rsidP="0097661E">
            <w:pPr>
              <w:autoSpaceDE w:val="0"/>
              <w:snapToGrid w:val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</w:rPr>
              <w:t>sprawdzający</w:t>
            </w:r>
          </w:p>
        </w:tc>
        <w:tc>
          <w:tcPr>
            <w:tcW w:w="2976" w:type="dxa"/>
            <w:vAlign w:val="center"/>
          </w:tcPr>
          <w:p w:rsidR="0097661E" w:rsidRPr="00013D0E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</w:rPr>
              <w:t xml:space="preserve">mgr inż. </w:t>
            </w:r>
            <w:r>
              <w:rPr>
                <w:rFonts w:cs="Arial"/>
                <w:b/>
                <w:bCs/>
                <w:sz w:val="20"/>
              </w:rPr>
              <w:t>Sebastian Bielicki</w:t>
            </w:r>
          </w:p>
          <w:p w:rsidR="0097661E" w:rsidRPr="000350DF" w:rsidRDefault="0097661E" w:rsidP="0097661E">
            <w:pPr>
              <w:autoSpaceDE w:val="0"/>
              <w:snapToGrid w:val="0"/>
              <w:spacing w:line="240" w:lineRule="auto"/>
              <w:jc w:val="left"/>
              <w:rPr>
                <w:rFonts w:cs="Arial"/>
                <w:b/>
                <w:bCs/>
                <w:sz w:val="20"/>
                <w:szCs w:val="20"/>
              </w:rPr>
            </w:pPr>
            <w:r w:rsidRPr="000350DF">
              <w:rPr>
                <w:rFonts w:cs="Arial"/>
                <w:b/>
                <w:bCs/>
                <w:sz w:val="16"/>
                <w:szCs w:val="16"/>
              </w:rPr>
              <w:t xml:space="preserve">spec. </w:t>
            </w:r>
            <w:r>
              <w:rPr>
                <w:rFonts w:cs="Arial"/>
                <w:b/>
                <w:bCs/>
                <w:sz w:val="16"/>
                <w:szCs w:val="16"/>
              </w:rPr>
              <w:t>instalacyjna w zakresie sieci, instalacji i urządzeń cieplnych, wentylacyjnych, gazowych, wodociągowych i kanalizacyjnych</w:t>
            </w:r>
          </w:p>
        </w:tc>
        <w:tc>
          <w:tcPr>
            <w:tcW w:w="2127" w:type="dxa"/>
            <w:vAlign w:val="center"/>
          </w:tcPr>
          <w:p w:rsidR="0097661E" w:rsidRPr="00955D00" w:rsidRDefault="0097661E" w:rsidP="0097661E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LUB/0267/PWBS/24</w:t>
            </w:r>
          </w:p>
        </w:tc>
        <w:tc>
          <w:tcPr>
            <w:tcW w:w="3147" w:type="dxa"/>
          </w:tcPr>
          <w:p w:rsidR="0097661E" w:rsidRDefault="0097661E" w:rsidP="0097661E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</w:p>
        </w:tc>
      </w:tr>
    </w:tbl>
    <w:p w:rsidR="00D317D7" w:rsidRDefault="00D317D7" w:rsidP="00D317D7">
      <w:pPr>
        <w:autoSpaceDE w:val="0"/>
        <w:spacing w:line="240" w:lineRule="auto"/>
        <w:jc w:val="center"/>
        <w:rPr>
          <w:rFonts w:ascii="Arial Narrow" w:hAnsi="Arial Narrow"/>
        </w:rPr>
      </w:pPr>
      <w:r>
        <w:rPr>
          <w:rFonts w:ascii="Arial Narrow" w:hAnsi="Arial Narrow"/>
        </w:rPr>
        <w:t>d</w:t>
      </w:r>
      <w:r w:rsidRPr="009A54E1">
        <w:rPr>
          <w:rFonts w:ascii="Arial Narrow" w:hAnsi="Arial Narrow"/>
        </w:rPr>
        <w:t xml:space="preserve">ata opracowania: </w:t>
      </w:r>
      <w:r w:rsidR="00EE6609">
        <w:rPr>
          <w:rFonts w:ascii="Arial Narrow" w:hAnsi="Arial Narrow"/>
        </w:rPr>
        <w:t>16</w:t>
      </w:r>
      <w:r w:rsidRPr="009A54E1">
        <w:rPr>
          <w:rFonts w:ascii="Arial Narrow" w:hAnsi="Arial Narrow"/>
        </w:rPr>
        <w:t xml:space="preserve"> </w:t>
      </w:r>
      <w:r w:rsidR="00EE6609">
        <w:rPr>
          <w:rFonts w:ascii="Arial Narrow" w:hAnsi="Arial Narrow"/>
        </w:rPr>
        <w:t>lipiec</w:t>
      </w:r>
      <w:r w:rsidRPr="009A54E1">
        <w:rPr>
          <w:rFonts w:ascii="Arial Narrow" w:hAnsi="Arial Narrow"/>
        </w:rPr>
        <w:t xml:space="preserve"> 202</w:t>
      </w:r>
      <w:r w:rsidR="00EE6609">
        <w:rPr>
          <w:rFonts w:ascii="Arial Narrow" w:hAnsi="Arial Narrow"/>
        </w:rPr>
        <w:t xml:space="preserve">5 </w:t>
      </w:r>
      <w:r w:rsidRPr="009A54E1">
        <w:rPr>
          <w:rFonts w:ascii="Arial Narrow" w:hAnsi="Arial Narrow"/>
        </w:rPr>
        <w:t>r</w:t>
      </w:r>
      <w:r>
        <w:rPr>
          <w:rFonts w:ascii="Arial Narrow" w:hAnsi="Arial Narrow"/>
        </w:rPr>
        <w:t>.</w:t>
      </w:r>
    </w:p>
    <w:p w:rsidR="00142800" w:rsidRDefault="00142800" w:rsidP="00D63121">
      <w:pPr>
        <w:pStyle w:val="Nagwek1"/>
        <w:tabs>
          <w:tab w:val="center" w:pos="4536"/>
        </w:tabs>
        <w:jc w:val="left"/>
        <w:rPr>
          <w:b w:val="0"/>
          <w:bCs w:val="0"/>
        </w:rPr>
      </w:pPr>
      <w:r w:rsidRPr="00142800">
        <w:rPr>
          <w:b w:val="0"/>
          <w:bCs w:val="0"/>
          <w:noProof/>
          <w:lang w:eastAsia="pl-PL"/>
        </w:rPr>
        <w:lastRenderedPageBreak/>
        <w:drawing>
          <wp:inline distT="0" distB="0" distL="0" distR="0">
            <wp:extent cx="5760720" cy="8208085"/>
            <wp:effectExtent l="19050" t="0" r="0" b="0"/>
            <wp:docPr id="63" name="Obraz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08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800" w:rsidRPr="00142800" w:rsidRDefault="00142800" w:rsidP="00142800">
      <w:r>
        <w:rPr>
          <w:noProof/>
          <w:lang w:eastAsia="pl-PL"/>
        </w:rPr>
        <w:lastRenderedPageBreak/>
        <w:drawing>
          <wp:inline distT="0" distB="0" distL="0" distR="0">
            <wp:extent cx="5760720" cy="8209026"/>
            <wp:effectExtent l="19050" t="0" r="0" b="0"/>
            <wp:docPr id="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09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800" w:rsidRDefault="00142800" w:rsidP="00142800">
      <w:pPr>
        <w:pStyle w:val="Nagwek1"/>
        <w:tabs>
          <w:tab w:val="center" w:pos="4536"/>
        </w:tabs>
        <w:jc w:val="left"/>
        <w:rPr>
          <w:b w:val="0"/>
          <w:bCs w:val="0"/>
        </w:rPr>
      </w:pPr>
      <w:r w:rsidRPr="00142800">
        <w:rPr>
          <w:b w:val="0"/>
          <w:bCs w:val="0"/>
          <w:noProof/>
          <w:lang w:eastAsia="pl-PL"/>
        </w:rPr>
        <w:lastRenderedPageBreak/>
        <w:drawing>
          <wp:inline distT="0" distB="0" distL="0" distR="0">
            <wp:extent cx="5760720" cy="8125440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25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3738" w:rsidRPr="00123738">
        <w:rPr>
          <w:b w:val="0"/>
          <w:bCs w:val="0"/>
          <w:noProof/>
          <w:lang w:eastAsia="pl-PL"/>
        </w:rPr>
        <w:lastRenderedPageBreak/>
        <w:drawing>
          <wp:inline distT="0" distB="0" distL="0" distR="0">
            <wp:extent cx="5606728" cy="8001000"/>
            <wp:effectExtent l="0" t="0" r="0" b="0"/>
            <wp:docPr id="19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804" cy="8011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738" w:rsidRPr="00123738" w:rsidRDefault="00123738" w:rsidP="00123738">
      <w:r w:rsidRPr="00123738">
        <w:rPr>
          <w:noProof/>
          <w:lang w:eastAsia="pl-PL"/>
        </w:rPr>
        <w:lastRenderedPageBreak/>
        <w:drawing>
          <wp:inline distT="0" distB="0" distL="0" distR="0">
            <wp:extent cx="5760720" cy="8220751"/>
            <wp:effectExtent l="19050" t="0" r="0" b="0"/>
            <wp:docPr id="20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20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7810587"/>
            <wp:effectExtent l="19050" t="0" r="0" b="0"/>
            <wp:docPr id="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10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738" w:rsidRPr="00123738" w:rsidRDefault="00123738" w:rsidP="00123738"/>
    <w:p w:rsidR="00142800" w:rsidRDefault="00142800" w:rsidP="00142800"/>
    <w:p w:rsidR="00680A8F" w:rsidRDefault="00680A8F" w:rsidP="00142800">
      <w:r>
        <w:rPr>
          <w:noProof/>
          <w:lang w:eastAsia="pl-PL"/>
        </w:rPr>
        <w:lastRenderedPageBreak/>
        <w:drawing>
          <wp:inline distT="0" distB="0" distL="0" distR="0">
            <wp:extent cx="5760720" cy="8027126"/>
            <wp:effectExtent l="19050" t="0" r="0" b="0"/>
            <wp:docPr id="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027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80A8F">
        <w:t xml:space="preserve"> </w:t>
      </w:r>
      <w:r>
        <w:rPr>
          <w:noProof/>
          <w:lang w:eastAsia="pl-PL"/>
        </w:rPr>
        <w:lastRenderedPageBreak/>
        <w:drawing>
          <wp:inline distT="0" distB="0" distL="0" distR="0">
            <wp:extent cx="5760720" cy="8230546"/>
            <wp:effectExtent l="19050" t="0" r="0" b="0"/>
            <wp:docPr id="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30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61E" w:rsidRDefault="0097661E" w:rsidP="00142800">
      <w:r>
        <w:rPr>
          <w:noProof/>
          <w:lang w:eastAsia="pl-PL"/>
        </w:rPr>
        <w:lastRenderedPageBreak/>
        <w:drawing>
          <wp:inline distT="0" distB="0" distL="0" distR="0">
            <wp:extent cx="5760720" cy="8393810"/>
            <wp:effectExtent l="19050" t="0" r="0" b="0"/>
            <wp:docPr id="9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93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61E" w:rsidRDefault="0097661E" w:rsidP="00142800">
      <w:r>
        <w:rPr>
          <w:noProof/>
          <w:lang w:eastAsia="pl-PL"/>
        </w:rPr>
        <w:lastRenderedPageBreak/>
        <w:drawing>
          <wp:inline distT="0" distB="0" distL="0" distR="0">
            <wp:extent cx="5760720" cy="8278563"/>
            <wp:effectExtent l="1905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78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61E" w:rsidRDefault="0097661E" w:rsidP="00142800"/>
    <w:p w:rsidR="0097661E" w:rsidRDefault="00216271" w:rsidP="00142800">
      <w:r>
        <w:rPr>
          <w:noProof/>
          <w:lang w:eastAsia="pl-PL"/>
        </w:rPr>
        <w:lastRenderedPageBreak/>
        <w:drawing>
          <wp:inline distT="0" distB="0" distL="0" distR="0">
            <wp:extent cx="5760720" cy="8261651"/>
            <wp:effectExtent l="19050" t="0" r="0" b="0"/>
            <wp:docPr id="1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61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61E" w:rsidRDefault="0097661E" w:rsidP="00142800">
      <w:r>
        <w:rPr>
          <w:noProof/>
          <w:lang w:eastAsia="pl-PL"/>
        </w:rPr>
        <w:lastRenderedPageBreak/>
        <w:drawing>
          <wp:inline distT="0" distB="0" distL="0" distR="0">
            <wp:extent cx="5760720" cy="8439186"/>
            <wp:effectExtent l="1905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39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61E" w:rsidRDefault="0097661E" w:rsidP="00142800">
      <w:r>
        <w:rPr>
          <w:noProof/>
          <w:lang w:eastAsia="pl-PL"/>
        </w:rPr>
        <w:lastRenderedPageBreak/>
        <w:drawing>
          <wp:inline distT="0" distB="0" distL="0" distR="0">
            <wp:extent cx="5760720" cy="8493457"/>
            <wp:effectExtent l="1905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93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8460640"/>
            <wp:effectExtent l="1905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60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61E" w:rsidRDefault="0097661E" w:rsidP="00142800">
      <w:r>
        <w:rPr>
          <w:noProof/>
          <w:lang w:eastAsia="pl-PL"/>
        </w:rPr>
        <w:lastRenderedPageBreak/>
        <w:drawing>
          <wp:inline distT="0" distB="0" distL="0" distR="0">
            <wp:extent cx="5534025" cy="8655783"/>
            <wp:effectExtent l="19050" t="0" r="9525" b="0"/>
            <wp:docPr id="11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402" cy="8659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61E" w:rsidRDefault="0097661E" w:rsidP="00142800">
      <w:r>
        <w:rPr>
          <w:noProof/>
          <w:lang w:eastAsia="pl-PL"/>
        </w:rPr>
        <w:lastRenderedPageBreak/>
        <w:drawing>
          <wp:inline distT="0" distB="0" distL="0" distR="0">
            <wp:extent cx="5600700" cy="8644712"/>
            <wp:effectExtent l="1905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8849" cy="8641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61E" w:rsidRPr="00142800" w:rsidRDefault="0097661E" w:rsidP="00142800">
      <w:r>
        <w:rPr>
          <w:noProof/>
          <w:lang w:eastAsia="pl-PL"/>
        </w:rPr>
        <w:lastRenderedPageBreak/>
        <w:drawing>
          <wp:inline distT="0" distB="0" distL="0" distR="0">
            <wp:extent cx="5657850" cy="8633510"/>
            <wp:effectExtent l="1905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147" cy="86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17D7" w:rsidRPr="00D317D7" w:rsidRDefault="00D317D7" w:rsidP="00D317D7"/>
    <w:p w:rsidR="00DB1E42" w:rsidRPr="00DB1E42" w:rsidRDefault="0093493C" w:rsidP="00DB1E42">
      <w:pPr>
        <w:ind w:left="142"/>
        <w:rPr>
          <w:b/>
          <w:bCs/>
        </w:rPr>
      </w:pPr>
      <w:r w:rsidRPr="0093493C">
        <w:rPr>
          <w:b/>
          <w:bCs/>
        </w:rPr>
        <w:t xml:space="preserve"> </w:t>
      </w:r>
    </w:p>
    <w:tbl>
      <w:tblPr>
        <w:tblpPr w:leftFromText="141" w:rightFromText="141" w:vertAnchor="page" w:horzAnchor="margin" w:tblpXSpec="center" w:tblpY="721"/>
        <w:tblW w:w="10505" w:type="dxa"/>
        <w:tblLayout w:type="fixed"/>
        <w:tblLook w:val="0000"/>
      </w:tblPr>
      <w:tblGrid>
        <w:gridCol w:w="10505"/>
      </w:tblGrid>
      <w:tr w:rsidR="00013D0E" w:rsidRPr="001E2BB2" w:rsidTr="003D18CE">
        <w:trPr>
          <w:trHeight w:val="1535"/>
        </w:trPr>
        <w:tc>
          <w:tcPr>
            <w:tcW w:w="10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99"/>
          </w:tcPr>
          <w:p w:rsidR="00013D0E" w:rsidRPr="003D18CE" w:rsidRDefault="00013D0E" w:rsidP="00EC5814">
            <w:pPr>
              <w:pStyle w:val="Nagwek5"/>
              <w:spacing w:line="240" w:lineRule="auto"/>
              <w:rPr>
                <w:b/>
                <w:color w:val="0033CC"/>
                <w:sz w:val="36"/>
              </w:rPr>
            </w:pPr>
            <w:r w:rsidRPr="003D18CE">
              <w:rPr>
                <w:b/>
                <w:noProof/>
                <w:color w:val="0033CC"/>
                <w:sz w:val="36"/>
                <w:lang w:eastAsia="pl-PL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0</wp:posOffset>
                  </wp:positionV>
                  <wp:extent cx="949960" cy="1252855"/>
                  <wp:effectExtent l="19050" t="0" r="2540" b="0"/>
                  <wp:wrapSquare wrapText="bothSides"/>
                  <wp:docPr id="4" name="Obraz 2" descr="LOGO MM PROJ-BUD-Mod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OGO MM PROJ-BUD-Mode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960" cy="1252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3D18CE">
              <w:rPr>
                <w:b/>
                <w:color w:val="0033CC"/>
                <w:sz w:val="36"/>
              </w:rPr>
              <w:t>MM PROJ-BUD MARCIN MŁODZIANKIEWICZ</w:t>
            </w:r>
          </w:p>
          <w:p w:rsidR="00013D0E" w:rsidRPr="003D18CE" w:rsidRDefault="00013D0E" w:rsidP="00EC5814">
            <w:pPr>
              <w:spacing w:line="240" w:lineRule="auto"/>
              <w:jc w:val="center"/>
              <w:rPr>
                <w:rFonts w:ascii="Monotype Corsiva" w:hAnsi="Monotype Corsiva"/>
                <w:szCs w:val="28"/>
              </w:rPr>
            </w:pPr>
            <w:r w:rsidRPr="003D18CE">
              <w:rPr>
                <w:rFonts w:ascii="Monotype Corsiva" w:hAnsi="Monotype Corsiva"/>
                <w:szCs w:val="28"/>
              </w:rPr>
              <w:t>Projekty budowlane, pozwolenia na budowę, nadzory, kosztorysy, wykonawstwo</w:t>
            </w:r>
          </w:p>
          <w:p w:rsidR="00013D0E" w:rsidRPr="003D18CE" w:rsidRDefault="00013D0E" w:rsidP="00EC5814">
            <w:pPr>
              <w:spacing w:line="240" w:lineRule="auto"/>
              <w:jc w:val="center"/>
              <w:rPr>
                <w:b/>
                <w:sz w:val="18"/>
                <w:szCs w:val="20"/>
              </w:rPr>
            </w:pPr>
            <w:r w:rsidRPr="003D18CE">
              <w:rPr>
                <w:b/>
                <w:sz w:val="18"/>
                <w:szCs w:val="20"/>
              </w:rPr>
              <w:t>87-100 Toruń,</w:t>
            </w:r>
          </w:p>
          <w:p w:rsidR="00013D0E" w:rsidRPr="003D18CE" w:rsidRDefault="00013D0E" w:rsidP="00EC5814">
            <w:pPr>
              <w:spacing w:line="240" w:lineRule="auto"/>
              <w:jc w:val="center"/>
              <w:rPr>
                <w:b/>
                <w:sz w:val="18"/>
                <w:szCs w:val="20"/>
              </w:rPr>
            </w:pPr>
            <w:r w:rsidRPr="003D18CE">
              <w:rPr>
                <w:b/>
                <w:sz w:val="18"/>
                <w:szCs w:val="20"/>
              </w:rPr>
              <w:t>ul. Gen. Józefa Hallera 65a/3</w:t>
            </w:r>
          </w:p>
          <w:p w:rsidR="00013D0E" w:rsidRPr="003D18CE" w:rsidRDefault="00013D0E" w:rsidP="00EC5814">
            <w:pPr>
              <w:spacing w:line="240" w:lineRule="auto"/>
              <w:jc w:val="center"/>
              <w:rPr>
                <w:b/>
                <w:sz w:val="18"/>
                <w:szCs w:val="20"/>
                <w:lang w:val="de-DE"/>
              </w:rPr>
            </w:pPr>
            <w:r w:rsidRPr="003D18CE">
              <w:rPr>
                <w:b/>
                <w:sz w:val="18"/>
                <w:szCs w:val="20"/>
                <w:lang w:val="de-DE"/>
              </w:rPr>
              <w:t>tel. 603-311-254</w:t>
            </w:r>
          </w:p>
          <w:p w:rsidR="00013D0E" w:rsidRPr="003D18CE" w:rsidRDefault="00013D0E" w:rsidP="00EC5814">
            <w:pPr>
              <w:spacing w:line="240" w:lineRule="auto"/>
              <w:jc w:val="center"/>
              <w:rPr>
                <w:b/>
                <w:sz w:val="18"/>
                <w:szCs w:val="20"/>
                <w:lang w:val="de-DE"/>
              </w:rPr>
            </w:pPr>
            <w:r w:rsidRPr="003D18CE">
              <w:rPr>
                <w:b/>
                <w:sz w:val="18"/>
                <w:szCs w:val="20"/>
                <w:lang w:val="de-DE"/>
              </w:rPr>
              <w:t xml:space="preserve">NIP: 956-195-22-92, REGON 365974794, </w:t>
            </w:r>
            <w:proofErr w:type="spellStart"/>
            <w:r w:rsidRPr="003D18CE">
              <w:rPr>
                <w:b/>
                <w:sz w:val="18"/>
                <w:szCs w:val="20"/>
                <w:lang w:val="de-DE"/>
              </w:rPr>
              <w:t>Numer</w:t>
            </w:r>
            <w:proofErr w:type="spellEnd"/>
            <w:r w:rsidRPr="003D18CE">
              <w:rPr>
                <w:b/>
                <w:sz w:val="18"/>
                <w:szCs w:val="20"/>
                <w:lang w:val="de-DE"/>
              </w:rPr>
              <w:t xml:space="preserve"> </w:t>
            </w:r>
            <w:proofErr w:type="spellStart"/>
            <w:r w:rsidRPr="003D18CE">
              <w:rPr>
                <w:b/>
                <w:sz w:val="18"/>
                <w:szCs w:val="20"/>
                <w:lang w:val="de-DE"/>
              </w:rPr>
              <w:t>rachunku</w:t>
            </w:r>
            <w:proofErr w:type="spellEnd"/>
            <w:r w:rsidRPr="003D18CE">
              <w:rPr>
                <w:b/>
                <w:sz w:val="18"/>
                <w:szCs w:val="20"/>
                <w:lang w:val="de-DE"/>
              </w:rPr>
              <w:t>: 09 1020 5558 0000 8702 3173 9689</w:t>
            </w:r>
          </w:p>
          <w:p w:rsidR="00013D0E" w:rsidRDefault="00013D0E" w:rsidP="00EC5814">
            <w:pPr>
              <w:spacing w:line="240" w:lineRule="auto"/>
              <w:jc w:val="center"/>
              <w:rPr>
                <w:sz w:val="16"/>
                <w:szCs w:val="16"/>
                <w:lang w:val="de-DE"/>
              </w:rPr>
            </w:pPr>
            <w:r w:rsidRPr="003D18CE">
              <w:rPr>
                <w:sz w:val="14"/>
                <w:szCs w:val="16"/>
                <w:lang w:val="de-DE"/>
              </w:rPr>
              <w:t>E-</w:t>
            </w:r>
            <w:proofErr w:type="spellStart"/>
            <w:r w:rsidRPr="003D18CE">
              <w:rPr>
                <w:sz w:val="14"/>
                <w:szCs w:val="16"/>
                <w:lang w:val="de-DE"/>
              </w:rPr>
              <w:t>mail</w:t>
            </w:r>
            <w:proofErr w:type="spellEnd"/>
            <w:r w:rsidRPr="003D18CE">
              <w:rPr>
                <w:sz w:val="14"/>
                <w:szCs w:val="16"/>
                <w:lang w:val="de-DE"/>
              </w:rPr>
              <w:t xml:space="preserve">: </w:t>
            </w:r>
            <w:hyperlink r:id="rId29" w:history="1">
              <w:r w:rsidRPr="003D18CE">
                <w:rPr>
                  <w:rStyle w:val="Hipercze"/>
                  <w:b/>
                  <w:bCs/>
                  <w:sz w:val="22"/>
                  <w:lang w:val="de-DE"/>
                </w:rPr>
                <w:t>mlodzian1@poczta.onet.pl</w:t>
              </w:r>
            </w:hyperlink>
          </w:p>
        </w:tc>
      </w:tr>
    </w:tbl>
    <w:p w:rsidR="008F4678" w:rsidRPr="00941E79" w:rsidRDefault="00013D0E" w:rsidP="00B91395">
      <w:pPr>
        <w:jc w:val="center"/>
        <w:rPr>
          <w:b/>
          <w:color w:val="0233BE"/>
          <w:sz w:val="36"/>
        </w:rPr>
      </w:pPr>
      <w:r w:rsidRPr="00941E79">
        <w:rPr>
          <w:b/>
          <w:color w:val="0233BE"/>
          <w:sz w:val="36"/>
        </w:rPr>
        <w:t xml:space="preserve">OPIS TECHNICZNY DO PROJEKTU </w:t>
      </w:r>
      <w:r w:rsidR="00131CA4" w:rsidRPr="00941E79">
        <w:rPr>
          <w:b/>
          <w:color w:val="0233BE"/>
          <w:sz w:val="36"/>
        </w:rPr>
        <w:t>ARCHITEKTONICZNO - BUDOWLANEGO</w:t>
      </w:r>
    </w:p>
    <w:p w:rsidR="000A0DE6" w:rsidRPr="00F01136" w:rsidRDefault="000A0DE6" w:rsidP="00F06369">
      <w:pPr>
        <w:pStyle w:val="Nagwek1"/>
        <w:numPr>
          <w:ilvl w:val="0"/>
          <w:numId w:val="2"/>
        </w:numPr>
        <w:rPr>
          <w:highlight w:val="yellow"/>
        </w:rPr>
      </w:pPr>
      <w:bookmarkStart w:id="0" w:name="_Toc207965502"/>
      <w:r w:rsidRPr="000A0DE6">
        <w:rPr>
          <w:highlight w:val="yellow"/>
        </w:rPr>
        <w:t>PODSTAWA OPRACOWANIA</w:t>
      </w:r>
      <w:bookmarkEnd w:id="0"/>
    </w:p>
    <w:p w:rsidR="008607E3" w:rsidRDefault="00933AFD" w:rsidP="00F06369">
      <w:pPr>
        <w:pStyle w:val="Akapitzlist"/>
        <w:numPr>
          <w:ilvl w:val="0"/>
          <w:numId w:val="3"/>
        </w:numPr>
      </w:pPr>
      <w:r>
        <w:t xml:space="preserve">Zlecenie inwestora: </w:t>
      </w:r>
      <w:r w:rsidR="00D36FAD">
        <w:t>Lubuski Urząd Wojewódzki</w:t>
      </w:r>
      <w:r w:rsidR="00BA6B03">
        <w:t xml:space="preserve">, ul. </w:t>
      </w:r>
      <w:r w:rsidR="00D36FAD">
        <w:t>Jagiellończyka 8</w:t>
      </w:r>
      <w:r w:rsidR="00BA6B03">
        <w:t xml:space="preserve">, </w:t>
      </w:r>
    </w:p>
    <w:p w:rsidR="00933AFD" w:rsidRDefault="008607E3" w:rsidP="008607E3">
      <w:pPr>
        <w:pStyle w:val="Akapitzlist"/>
        <w:ind w:left="1068"/>
      </w:pPr>
      <w:r>
        <w:t>66-</w:t>
      </w:r>
      <w:r w:rsidR="00D36FAD">
        <w:t>400</w:t>
      </w:r>
      <w:r w:rsidR="00BA6B03">
        <w:t xml:space="preserve"> </w:t>
      </w:r>
      <w:r w:rsidR="00D36FAD">
        <w:t>Gorzów Wiel</w:t>
      </w:r>
      <w:r w:rsidR="00E82C08">
        <w:t>kopolski</w:t>
      </w:r>
      <w:r w:rsidR="009B2934">
        <w:t>,</w:t>
      </w:r>
    </w:p>
    <w:p w:rsidR="00197F37" w:rsidRDefault="00197F37" w:rsidP="00F06369">
      <w:pPr>
        <w:pStyle w:val="Akapitzlist"/>
        <w:numPr>
          <w:ilvl w:val="0"/>
          <w:numId w:val="3"/>
        </w:numPr>
      </w:pPr>
      <w:r>
        <w:t xml:space="preserve">Wizja lokalna z dnia </w:t>
      </w:r>
      <w:r w:rsidR="00E82C08">
        <w:t>27</w:t>
      </w:r>
      <w:r w:rsidR="00BA6B03">
        <w:t>.0</w:t>
      </w:r>
      <w:r w:rsidR="00E82C08">
        <w:t>6</w:t>
      </w:r>
      <w:r w:rsidR="00BA6B03">
        <w:t>.202</w:t>
      </w:r>
      <w:r w:rsidR="00E82C08">
        <w:t>5</w:t>
      </w:r>
      <w:r w:rsidR="00BA6B03">
        <w:t xml:space="preserve"> r.</w:t>
      </w:r>
    </w:p>
    <w:p w:rsidR="00197F37" w:rsidRDefault="00197F37" w:rsidP="00F06369">
      <w:pPr>
        <w:pStyle w:val="Akapitzlist"/>
        <w:numPr>
          <w:ilvl w:val="0"/>
          <w:numId w:val="3"/>
        </w:numPr>
      </w:pPr>
      <w:r>
        <w:t>Inwentaryzacja obiektu</w:t>
      </w:r>
    </w:p>
    <w:p w:rsidR="00933AFD" w:rsidRDefault="00933AFD" w:rsidP="00F06369">
      <w:pPr>
        <w:pStyle w:val="Akapitzlist"/>
        <w:numPr>
          <w:ilvl w:val="0"/>
          <w:numId w:val="3"/>
        </w:numPr>
      </w:pPr>
      <w:r>
        <w:t>Obowiązujące przepisy i normy,</w:t>
      </w:r>
    </w:p>
    <w:p w:rsidR="00E82C08" w:rsidRDefault="00E82C08" w:rsidP="00E82C08">
      <w:pPr>
        <w:pStyle w:val="Akapitzlist"/>
        <w:numPr>
          <w:ilvl w:val="0"/>
          <w:numId w:val="3"/>
        </w:numPr>
      </w:pPr>
      <w:r w:rsidRPr="003C3B7D">
        <w:rPr>
          <w:lang w:eastAsia="pl-PL"/>
        </w:rPr>
        <w:t>Rozporządzenie Ministra Infrastruktury z dnia 12 kwietnia 2002</w:t>
      </w:r>
      <w:r>
        <w:rPr>
          <w:lang w:eastAsia="pl-PL"/>
        </w:rPr>
        <w:t xml:space="preserve"> </w:t>
      </w:r>
      <w:r w:rsidRPr="003C3B7D">
        <w:rPr>
          <w:lang w:eastAsia="pl-PL"/>
        </w:rPr>
        <w:t>r. w sprawie</w:t>
      </w:r>
      <w:r>
        <w:rPr>
          <w:lang w:eastAsia="pl-PL"/>
        </w:rPr>
        <w:t xml:space="preserve"> </w:t>
      </w:r>
      <w:r w:rsidRPr="003C3B7D">
        <w:rPr>
          <w:lang w:eastAsia="pl-PL"/>
        </w:rPr>
        <w:t>warunków technicznych jakim powinny odpowiadać budynki i ich usytuowanie</w:t>
      </w:r>
      <w:r>
        <w:rPr>
          <w:lang w:eastAsia="pl-PL"/>
        </w:rPr>
        <w:t xml:space="preserve"> (</w:t>
      </w:r>
      <w:proofErr w:type="spellStart"/>
      <w:r>
        <w:rPr>
          <w:lang w:eastAsia="pl-PL"/>
        </w:rPr>
        <w:t>Dz.</w:t>
      </w:r>
      <w:r w:rsidRPr="003C3B7D">
        <w:rPr>
          <w:lang w:eastAsia="pl-PL"/>
        </w:rPr>
        <w:t>U</w:t>
      </w:r>
      <w:proofErr w:type="spellEnd"/>
      <w:r w:rsidRPr="003C3B7D">
        <w:rPr>
          <w:lang w:eastAsia="pl-PL"/>
        </w:rPr>
        <w:t>. z 20</w:t>
      </w:r>
      <w:r>
        <w:rPr>
          <w:lang w:eastAsia="pl-PL"/>
        </w:rPr>
        <w:t>2</w:t>
      </w:r>
      <w:r w:rsidRPr="003C3B7D">
        <w:rPr>
          <w:lang w:eastAsia="pl-PL"/>
        </w:rPr>
        <w:t>2</w:t>
      </w:r>
      <w:r>
        <w:rPr>
          <w:lang w:eastAsia="pl-PL"/>
        </w:rPr>
        <w:t xml:space="preserve"> </w:t>
      </w:r>
      <w:r w:rsidRPr="003C3B7D">
        <w:rPr>
          <w:lang w:eastAsia="pl-PL"/>
        </w:rPr>
        <w:t>r.</w:t>
      </w:r>
      <w:r>
        <w:rPr>
          <w:lang w:eastAsia="pl-PL"/>
        </w:rPr>
        <w:t xml:space="preserve"> </w:t>
      </w:r>
      <w:r w:rsidRPr="003C3B7D">
        <w:rPr>
          <w:lang w:eastAsia="pl-PL"/>
        </w:rPr>
        <w:t xml:space="preserve">poz. </w:t>
      </w:r>
      <w:r>
        <w:rPr>
          <w:lang w:eastAsia="pl-PL"/>
        </w:rPr>
        <w:t>1225</w:t>
      </w:r>
      <w:r w:rsidRPr="003C3B7D">
        <w:rPr>
          <w:lang w:eastAsia="pl-PL"/>
        </w:rPr>
        <w:t xml:space="preserve"> z późniejszymi zmianami</w:t>
      </w:r>
      <w:r>
        <w:rPr>
          <w:lang w:eastAsia="pl-PL"/>
        </w:rPr>
        <w:t>),</w:t>
      </w:r>
    </w:p>
    <w:p w:rsidR="00E82C08" w:rsidRDefault="00E82C08" w:rsidP="00E82C08">
      <w:pPr>
        <w:pStyle w:val="Akapitzlist"/>
        <w:numPr>
          <w:ilvl w:val="0"/>
          <w:numId w:val="3"/>
        </w:numPr>
      </w:pPr>
      <w:r>
        <w:rPr>
          <w:lang w:eastAsia="pl-PL"/>
        </w:rPr>
        <w:t>Rozporządzenie Ministra rozwoju z dnia 11 września 2020 r. w sprawie szczegółowego zakresu i formy projektu budowlanego (Dz. U. z 2022 r. poz. 1679 z późniejszymi zmianami),</w:t>
      </w:r>
    </w:p>
    <w:p w:rsidR="00E82C08" w:rsidRDefault="00E82C08" w:rsidP="00E82C08">
      <w:pPr>
        <w:pStyle w:val="Akapitzlist"/>
        <w:numPr>
          <w:ilvl w:val="0"/>
          <w:numId w:val="3"/>
        </w:numPr>
      </w:pPr>
      <w:r>
        <w:t>Ustawa z dnia 7 lipca 1994 r. Prawo budowlane (Dz.U.2025 poz.418),</w:t>
      </w:r>
    </w:p>
    <w:p w:rsidR="001F5732" w:rsidRDefault="001F5732" w:rsidP="001F5732">
      <w:pPr>
        <w:pStyle w:val="Akapitzlist"/>
        <w:ind w:left="1068"/>
      </w:pPr>
    </w:p>
    <w:p w:rsidR="000A0DE6" w:rsidRDefault="000A0DE6" w:rsidP="00F06369">
      <w:pPr>
        <w:pStyle w:val="Nagwek1"/>
        <w:numPr>
          <w:ilvl w:val="0"/>
          <w:numId w:val="2"/>
        </w:numPr>
        <w:rPr>
          <w:highlight w:val="yellow"/>
        </w:rPr>
      </w:pPr>
      <w:bookmarkStart w:id="1" w:name="_Toc207965503"/>
      <w:r w:rsidRPr="000A0DE6">
        <w:rPr>
          <w:highlight w:val="yellow"/>
        </w:rPr>
        <w:t>PRZEDMIOT, CEL I ZAKRES OPRACOWANIA</w:t>
      </w:r>
      <w:bookmarkEnd w:id="1"/>
    </w:p>
    <w:p w:rsidR="008B7536" w:rsidRDefault="00E82C08" w:rsidP="00612867">
      <w:pPr>
        <w:ind w:firstLine="360"/>
      </w:pPr>
      <w:r>
        <w:t>Budynek</w:t>
      </w:r>
      <w:r w:rsidR="00AE4A76" w:rsidRPr="00941E79">
        <w:t xml:space="preserve"> objęty opracowaniem położony jest </w:t>
      </w:r>
      <w:r w:rsidR="00197F37" w:rsidRPr="00941E79">
        <w:t xml:space="preserve">w </w:t>
      </w:r>
      <w:r>
        <w:t>Gorzowie Wielkopolskim</w:t>
      </w:r>
      <w:r w:rsidR="00197F37" w:rsidRPr="00941E79">
        <w:t xml:space="preserve"> </w:t>
      </w:r>
      <w:r w:rsidR="005769E0">
        <w:t>przy</w:t>
      </w:r>
      <w:r w:rsidR="00197F37" w:rsidRPr="00941E79">
        <w:t xml:space="preserve"> ulicy </w:t>
      </w:r>
      <w:r>
        <w:t>Okólnej 2</w:t>
      </w:r>
      <w:r w:rsidR="00197F37" w:rsidRPr="00941E79">
        <w:t xml:space="preserve">, </w:t>
      </w:r>
      <w:r w:rsidR="00AE4A76" w:rsidRPr="00941E79">
        <w:t>na dział</w:t>
      </w:r>
      <w:r w:rsidR="001E6F5B">
        <w:t>ce</w:t>
      </w:r>
      <w:r w:rsidR="00AE4A76" w:rsidRPr="00941E79">
        <w:t xml:space="preserve"> ewidencyjn</w:t>
      </w:r>
      <w:r w:rsidR="005769E0">
        <w:t>ej</w:t>
      </w:r>
      <w:r w:rsidR="00AE4A76" w:rsidRPr="00941E79">
        <w:t xml:space="preserve"> nr</w:t>
      </w:r>
      <w:r w:rsidR="00197F37" w:rsidRPr="00941E79">
        <w:t xml:space="preserve"> </w:t>
      </w:r>
      <w:r>
        <w:t>1287</w:t>
      </w:r>
      <w:r w:rsidR="00FF1382">
        <w:t>,</w:t>
      </w:r>
      <w:r w:rsidR="00197F37" w:rsidRPr="00941E79">
        <w:t xml:space="preserve"> obręb 00</w:t>
      </w:r>
      <w:r>
        <w:t>02</w:t>
      </w:r>
      <w:r w:rsidR="00AE4A76" w:rsidRPr="00941E79">
        <w:t xml:space="preserve">. </w:t>
      </w:r>
      <w:r w:rsidR="00870EE4" w:rsidRPr="00941E79">
        <w:t xml:space="preserve">Celem projektu jest </w:t>
      </w:r>
      <w:r w:rsidR="008B7536">
        <w:t>przebudowa budynku</w:t>
      </w:r>
      <w:r w:rsidR="00833F0A">
        <w:t xml:space="preserve"> </w:t>
      </w:r>
      <w:r>
        <w:t>Wojewódzkiego Centrum Zarządzania Kryzysowego</w:t>
      </w:r>
      <w:r w:rsidR="008B7536">
        <w:t xml:space="preserve">. </w:t>
      </w:r>
    </w:p>
    <w:p w:rsidR="00963329" w:rsidRDefault="00364555" w:rsidP="00612867">
      <w:pPr>
        <w:ind w:firstLine="360"/>
      </w:pPr>
      <w:r>
        <w:t>Zakres inwestycji obejmuje</w:t>
      </w:r>
      <w:r w:rsidR="00E82C08">
        <w:t xml:space="preserve"> zamurowanie otworów w ścianach zewnętrznych oraz wykonanie poszerzeń w ścianach nośnych.</w:t>
      </w:r>
    </w:p>
    <w:p w:rsidR="001F5732" w:rsidRDefault="001F5732" w:rsidP="00612867">
      <w:pPr>
        <w:ind w:firstLine="360"/>
      </w:pPr>
    </w:p>
    <w:p w:rsidR="00870EE4" w:rsidRPr="00870EE4" w:rsidRDefault="00870EE4" w:rsidP="00F06369">
      <w:pPr>
        <w:pStyle w:val="Nagwek1"/>
        <w:numPr>
          <w:ilvl w:val="0"/>
          <w:numId w:val="2"/>
        </w:numPr>
        <w:rPr>
          <w:highlight w:val="yellow"/>
        </w:rPr>
      </w:pPr>
      <w:bookmarkStart w:id="2" w:name="_Toc207965504"/>
      <w:r w:rsidRPr="00870EE4">
        <w:rPr>
          <w:highlight w:val="yellow"/>
        </w:rPr>
        <w:lastRenderedPageBreak/>
        <w:t>RODZAJ I KATEGORIA OBIKETU BUDOWLANEGO</w:t>
      </w:r>
      <w:bookmarkEnd w:id="2"/>
    </w:p>
    <w:p w:rsidR="00407626" w:rsidRDefault="00870EE4" w:rsidP="00870EE4">
      <w:pPr>
        <w:ind w:firstLine="360"/>
      </w:pPr>
      <w:r>
        <w:t xml:space="preserve">Kategoria </w:t>
      </w:r>
      <w:r w:rsidR="00E82C08">
        <w:t>XII</w:t>
      </w:r>
      <w:r w:rsidR="004D4010">
        <w:t xml:space="preserve"> </w:t>
      </w:r>
      <w:r w:rsidR="006114CA" w:rsidRPr="006114CA">
        <w:t xml:space="preserve">– Budynki </w:t>
      </w:r>
      <w:r w:rsidR="00E82C08">
        <w:t>administracji publicznej</w:t>
      </w:r>
    </w:p>
    <w:p w:rsidR="00870EE4" w:rsidRDefault="00870EE4" w:rsidP="00F06369">
      <w:pPr>
        <w:pStyle w:val="Nagwek1"/>
        <w:numPr>
          <w:ilvl w:val="0"/>
          <w:numId w:val="2"/>
        </w:numPr>
        <w:rPr>
          <w:highlight w:val="yellow"/>
        </w:rPr>
      </w:pPr>
      <w:bookmarkStart w:id="3" w:name="_Toc207965505"/>
      <w:r w:rsidRPr="00870EE4">
        <w:rPr>
          <w:highlight w:val="yellow"/>
        </w:rPr>
        <w:t>ZAMIERZONY SPOSÓB UŻYTKOWANIA ORAZ PROGRAM UŻYTKOWY OBIEKTU BUDOWLANEGO</w:t>
      </w:r>
      <w:bookmarkEnd w:id="3"/>
    </w:p>
    <w:p w:rsidR="00633BDC" w:rsidRDefault="00762B60" w:rsidP="00633BDC">
      <w:pPr>
        <w:ind w:firstLine="360"/>
      </w:pPr>
      <w:r>
        <w:t>Istniejący sposób użytkowania budynku nie ulega zmianie.</w:t>
      </w:r>
      <w:r w:rsidR="00AA55E1">
        <w:t xml:space="preserve"> </w:t>
      </w:r>
      <w:r w:rsidR="00E82C08">
        <w:t>Budynek pełni fun</w:t>
      </w:r>
      <w:r w:rsidR="00AA55E1">
        <w:t>kcję Wojewódzkiego Centrum Zarządzania kryzysowego</w:t>
      </w:r>
      <w:r w:rsidR="0078465D">
        <w:t>.</w:t>
      </w:r>
      <w:r w:rsidR="00C50D21">
        <w:t xml:space="preserve"> </w:t>
      </w:r>
    </w:p>
    <w:p w:rsidR="00DD178B" w:rsidRDefault="00AA55E1" w:rsidP="00633BDC">
      <w:pPr>
        <w:ind w:firstLine="360"/>
      </w:pPr>
      <w:r>
        <w:t>Budynek</w:t>
      </w:r>
      <w:r w:rsidR="001C3F1B">
        <w:t xml:space="preserve"> objęt</w:t>
      </w:r>
      <w:r>
        <w:t>y</w:t>
      </w:r>
      <w:r w:rsidR="001C3F1B">
        <w:t xml:space="preserve"> opracowanie</w:t>
      </w:r>
      <w:r>
        <w:t>m</w:t>
      </w:r>
      <w:r w:rsidR="001C3F1B">
        <w:t xml:space="preserve"> składa się z</w:t>
      </w:r>
      <w:r>
        <w:t xml:space="preserve"> jednej kondygnacji podziemnej, </w:t>
      </w:r>
      <w:r w:rsidR="001C3F1B">
        <w:t xml:space="preserve"> </w:t>
      </w:r>
      <w:r>
        <w:t>trzech</w:t>
      </w:r>
      <w:r w:rsidR="001C3F1B">
        <w:t xml:space="preserve"> kondygnacji nadziemnych</w:t>
      </w:r>
      <w:r>
        <w:t xml:space="preserve"> oraz poddasza nieużytkowego.</w:t>
      </w:r>
      <w:r w:rsidR="001C3F1B">
        <w:t xml:space="preserve"> </w:t>
      </w:r>
      <w:r>
        <w:t>Program użytkowy obiektu budowlanego nie ulegnie zmianie, wyłącznie istniejące pomieszczenie garażu na parterze zmieni funkcję na pomieszczenie gospodarcze.</w:t>
      </w:r>
      <w:r w:rsidR="008E2031">
        <w:t>.</w:t>
      </w:r>
    </w:p>
    <w:p w:rsidR="00AA55E1" w:rsidRDefault="00AA55E1" w:rsidP="00633BDC">
      <w:pPr>
        <w:ind w:firstLine="360"/>
      </w:pPr>
    </w:p>
    <w:p w:rsidR="00633BDC" w:rsidRDefault="00633BDC" w:rsidP="00633BDC">
      <w:pPr>
        <w:ind w:firstLine="360"/>
      </w:pPr>
      <w:r>
        <w:t>Zestawienie powierzchni – stan projektowany</w:t>
      </w:r>
      <w:r w:rsidR="001129C2">
        <w:t>:</w:t>
      </w:r>
    </w:p>
    <w:tbl>
      <w:tblPr>
        <w:tblW w:w="7420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1080"/>
        <w:gridCol w:w="2920"/>
        <w:gridCol w:w="1580"/>
        <w:gridCol w:w="1840"/>
      </w:tblGrid>
      <w:tr w:rsidR="00B01253" w:rsidRPr="00B01253" w:rsidTr="009E6654">
        <w:trPr>
          <w:trHeight w:val="300"/>
          <w:jc w:val="center"/>
        </w:trPr>
        <w:tc>
          <w:tcPr>
            <w:tcW w:w="108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92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PIWNICA</w:t>
            </w:r>
          </w:p>
        </w:tc>
        <w:tc>
          <w:tcPr>
            <w:tcW w:w="158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84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B01253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L.p.</w:t>
            </w:r>
          </w:p>
        </w:tc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Nazwa pomieszczenia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Powierzchnia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Posadzka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-1,01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KOMUNIKACJA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15,44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-1,02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TOALETA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12,02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-1,03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SZATNIA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22,10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-1,04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KOTŁOWNIA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5,20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-1,05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POM. GOSP.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10,57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-1,06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POM. GOSP.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11,54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-1,07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976BA8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 xml:space="preserve">POM. </w:t>
            </w:r>
            <w:r w:rsidR="00976BA8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PORZĄDKOWE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11,56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0650B" w:rsidRPr="00DE7A50" w:rsidRDefault="00976BA8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-1,08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SZATNIA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22,86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-1,09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SERWEROWNIA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23,86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80650B" w:rsidRPr="00B01253" w:rsidTr="000136B1">
        <w:trPr>
          <w:trHeight w:val="300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-1,10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SERWEROWNIA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7,15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B01253" w:rsidRPr="00B01253" w:rsidTr="009E6654">
        <w:trPr>
          <w:trHeight w:val="31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80650B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14</w:t>
            </w:r>
            <w:r w:rsidR="0080650B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2,30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</w:tr>
    </w:tbl>
    <w:p w:rsidR="00B01253" w:rsidRDefault="009E6654" w:rsidP="009E6654">
      <w:pPr>
        <w:ind w:firstLine="360"/>
        <w:jc w:val="center"/>
        <w:rPr>
          <w:i/>
          <w:sz w:val="20"/>
          <w:lang w:eastAsia="pl-PL"/>
        </w:rPr>
      </w:pPr>
      <w:r w:rsidRPr="00DC76AE">
        <w:rPr>
          <w:i/>
          <w:sz w:val="20"/>
          <w:lang w:eastAsia="pl-PL"/>
        </w:rPr>
        <w:t xml:space="preserve">Tabela </w:t>
      </w:r>
      <w:r>
        <w:rPr>
          <w:i/>
          <w:sz w:val="20"/>
          <w:lang w:eastAsia="pl-PL"/>
        </w:rPr>
        <w:t>1</w:t>
      </w:r>
      <w:r w:rsidRPr="00DC76AE">
        <w:rPr>
          <w:i/>
          <w:sz w:val="20"/>
          <w:lang w:eastAsia="pl-PL"/>
        </w:rPr>
        <w:t xml:space="preserve"> – Z</w:t>
      </w:r>
      <w:r>
        <w:rPr>
          <w:i/>
          <w:sz w:val="20"/>
          <w:lang w:eastAsia="pl-PL"/>
        </w:rPr>
        <w:t>estawienie powierzchni piwnicy</w:t>
      </w:r>
    </w:p>
    <w:p w:rsidR="0080650B" w:rsidRDefault="0080650B" w:rsidP="00633BDC">
      <w:pPr>
        <w:ind w:firstLine="360"/>
      </w:pPr>
    </w:p>
    <w:p w:rsidR="006F309B" w:rsidRDefault="006F309B" w:rsidP="00633BDC">
      <w:pPr>
        <w:ind w:firstLine="360"/>
      </w:pPr>
    </w:p>
    <w:p w:rsidR="006F309B" w:rsidRDefault="006F309B" w:rsidP="00633BDC">
      <w:pPr>
        <w:ind w:firstLine="360"/>
      </w:pPr>
    </w:p>
    <w:p w:rsidR="006F309B" w:rsidRDefault="006F309B" w:rsidP="00633BDC">
      <w:pPr>
        <w:ind w:firstLine="360"/>
      </w:pPr>
    </w:p>
    <w:p w:rsidR="006F309B" w:rsidRDefault="006F309B" w:rsidP="00633BDC">
      <w:pPr>
        <w:ind w:firstLine="360"/>
      </w:pPr>
    </w:p>
    <w:p w:rsidR="006F309B" w:rsidRDefault="006F309B" w:rsidP="00633BDC">
      <w:pPr>
        <w:ind w:firstLine="360"/>
      </w:pPr>
    </w:p>
    <w:p w:rsidR="006F309B" w:rsidRDefault="006F309B" w:rsidP="00633BDC">
      <w:pPr>
        <w:ind w:firstLine="360"/>
      </w:pPr>
    </w:p>
    <w:p w:rsidR="006F309B" w:rsidRDefault="006F309B" w:rsidP="00633BDC">
      <w:pPr>
        <w:ind w:firstLine="360"/>
      </w:pPr>
    </w:p>
    <w:p w:rsidR="006F309B" w:rsidRDefault="006F309B" w:rsidP="00633BDC">
      <w:pPr>
        <w:ind w:firstLine="360"/>
      </w:pPr>
    </w:p>
    <w:p w:rsidR="006F309B" w:rsidRDefault="006F309B" w:rsidP="00633BDC">
      <w:pPr>
        <w:ind w:firstLine="360"/>
      </w:pPr>
    </w:p>
    <w:tbl>
      <w:tblPr>
        <w:tblW w:w="7420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1080"/>
        <w:gridCol w:w="2920"/>
        <w:gridCol w:w="1580"/>
        <w:gridCol w:w="1840"/>
      </w:tblGrid>
      <w:tr w:rsidR="00B01253" w:rsidRPr="00B01253" w:rsidTr="009E6654">
        <w:trPr>
          <w:trHeight w:val="300"/>
          <w:jc w:val="center"/>
        </w:trPr>
        <w:tc>
          <w:tcPr>
            <w:tcW w:w="108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92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PARTER</w:t>
            </w:r>
          </w:p>
        </w:tc>
        <w:tc>
          <w:tcPr>
            <w:tcW w:w="158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84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B01253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L.p.</w:t>
            </w:r>
          </w:p>
        </w:tc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Nazwa pomieszczenia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Powierzchnia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Posadzka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0,01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PRZEDSIONEK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4,16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GRANIT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0,02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HOL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16,04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GRANIT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0,03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PRZEDSIONEK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5,16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GRANIT</w:t>
            </w:r>
          </w:p>
        </w:tc>
      </w:tr>
      <w:tr w:rsidR="0080650B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0,04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TOALETA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5,16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0,05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KUCHNIA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24,11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80650B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0,06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POM. SOCJALNE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40,71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0,07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PRZEDSIONEK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2,08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0,08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39,35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0,09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27,34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0,10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21,70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80650B">
        <w:trPr>
          <w:trHeight w:val="300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0,11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12,94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80650B">
        <w:trPr>
          <w:trHeight w:val="300"/>
          <w:jc w:val="center"/>
        </w:trPr>
        <w:tc>
          <w:tcPr>
            <w:tcW w:w="108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0,12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TOALETA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6,20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B01253" w:rsidRPr="00B01253" w:rsidTr="009E6654">
        <w:trPr>
          <w:trHeight w:val="31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80650B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204,</w:t>
            </w:r>
            <w:r w:rsidR="0080650B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95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</w:tr>
    </w:tbl>
    <w:p w:rsidR="009E6654" w:rsidRDefault="009E6654" w:rsidP="009E6654">
      <w:pPr>
        <w:ind w:firstLine="360"/>
        <w:jc w:val="center"/>
        <w:rPr>
          <w:i/>
          <w:sz w:val="20"/>
          <w:lang w:eastAsia="pl-PL"/>
        </w:rPr>
      </w:pPr>
      <w:r w:rsidRPr="00DC76AE">
        <w:rPr>
          <w:i/>
          <w:sz w:val="20"/>
          <w:lang w:eastAsia="pl-PL"/>
        </w:rPr>
        <w:t xml:space="preserve">Tabela </w:t>
      </w:r>
      <w:r>
        <w:rPr>
          <w:i/>
          <w:sz w:val="20"/>
          <w:lang w:eastAsia="pl-PL"/>
        </w:rPr>
        <w:t>2</w:t>
      </w:r>
      <w:r w:rsidRPr="00DC76AE">
        <w:rPr>
          <w:i/>
          <w:sz w:val="20"/>
          <w:lang w:eastAsia="pl-PL"/>
        </w:rPr>
        <w:t xml:space="preserve"> – Z</w:t>
      </w:r>
      <w:r>
        <w:rPr>
          <w:i/>
          <w:sz w:val="20"/>
          <w:lang w:eastAsia="pl-PL"/>
        </w:rPr>
        <w:t>estawienie powierzchni parteru</w:t>
      </w:r>
    </w:p>
    <w:p w:rsidR="00B01253" w:rsidRDefault="00B01253" w:rsidP="00633BDC">
      <w:pPr>
        <w:ind w:firstLine="360"/>
      </w:pPr>
    </w:p>
    <w:tbl>
      <w:tblPr>
        <w:tblW w:w="7420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1080"/>
        <w:gridCol w:w="2920"/>
        <w:gridCol w:w="1580"/>
        <w:gridCol w:w="1840"/>
      </w:tblGrid>
      <w:tr w:rsidR="00B01253" w:rsidRPr="00B01253" w:rsidTr="009E6654">
        <w:trPr>
          <w:trHeight w:val="300"/>
          <w:jc w:val="center"/>
        </w:trPr>
        <w:tc>
          <w:tcPr>
            <w:tcW w:w="108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92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I PIĘTRO</w:t>
            </w:r>
          </w:p>
        </w:tc>
        <w:tc>
          <w:tcPr>
            <w:tcW w:w="158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84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B01253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L.p.</w:t>
            </w:r>
          </w:p>
        </w:tc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Nazwa pomieszczenia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Powierzchnia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Posadzka</w:t>
            </w:r>
          </w:p>
        </w:tc>
      </w:tr>
      <w:tr w:rsidR="007A5BAD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1,01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KOMUNIKACJA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23,05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PARKIET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1,02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POM. SOCJALNE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10,81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1,03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TOALETA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6,31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1,04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TOALETA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5,84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7A5BAD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1,05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26,25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PARKIET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1,06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13,71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7A5BAD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1,07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13,81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1,08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24,95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PARKIET</w:t>
            </w:r>
          </w:p>
        </w:tc>
      </w:tr>
      <w:tr w:rsidR="007A5BAD" w:rsidRPr="00B01253" w:rsidTr="007A5BAD">
        <w:trPr>
          <w:trHeight w:val="300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7A5BAD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</w:t>
            </w:r>
            <w:r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09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21,48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7A5BAD" w:rsidRPr="00B01253" w:rsidTr="007A5BAD">
        <w:trPr>
          <w:trHeight w:val="300"/>
          <w:jc w:val="center"/>
        </w:trPr>
        <w:tc>
          <w:tcPr>
            <w:tcW w:w="108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1,10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TARAS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59,42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LASTRYKO</w:t>
            </w:r>
          </w:p>
        </w:tc>
      </w:tr>
      <w:tr w:rsidR="00B01253" w:rsidRPr="00B01253" w:rsidTr="009E6654">
        <w:trPr>
          <w:trHeight w:val="31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7A5BAD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205,</w:t>
            </w:r>
            <w:r w:rsidR="007A5BAD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63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</w:tr>
    </w:tbl>
    <w:p w:rsidR="009E6654" w:rsidRDefault="009E6654" w:rsidP="009E6654">
      <w:pPr>
        <w:ind w:firstLine="360"/>
        <w:jc w:val="center"/>
        <w:rPr>
          <w:i/>
          <w:sz w:val="20"/>
          <w:lang w:eastAsia="pl-PL"/>
        </w:rPr>
      </w:pPr>
      <w:r w:rsidRPr="00DC76AE">
        <w:rPr>
          <w:i/>
          <w:sz w:val="20"/>
          <w:lang w:eastAsia="pl-PL"/>
        </w:rPr>
        <w:t xml:space="preserve">Tabela </w:t>
      </w:r>
      <w:r>
        <w:rPr>
          <w:i/>
          <w:sz w:val="20"/>
          <w:lang w:eastAsia="pl-PL"/>
        </w:rPr>
        <w:t>3</w:t>
      </w:r>
      <w:r w:rsidRPr="00DC76AE">
        <w:rPr>
          <w:i/>
          <w:sz w:val="20"/>
          <w:lang w:eastAsia="pl-PL"/>
        </w:rPr>
        <w:t xml:space="preserve"> – Z</w:t>
      </w:r>
      <w:r>
        <w:rPr>
          <w:i/>
          <w:sz w:val="20"/>
          <w:lang w:eastAsia="pl-PL"/>
        </w:rPr>
        <w:t>estawienie powierzchni I piętra</w:t>
      </w:r>
    </w:p>
    <w:p w:rsidR="00B01253" w:rsidRDefault="00B01253" w:rsidP="00633BDC">
      <w:pPr>
        <w:ind w:firstLine="360"/>
      </w:pPr>
    </w:p>
    <w:p w:rsidR="007A5BAD" w:rsidRDefault="007A5BAD" w:rsidP="00633BDC">
      <w:pPr>
        <w:ind w:firstLine="360"/>
      </w:pPr>
    </w:p>
    <w:p w:rsidR="007A5BAD" w:rsidRDefault="007A5BAD" w:rsidP="00633BDC">
      <w:pPr>
        <w:ind w:firstLine="360"/>
      </w:pPr>
    </w:p>
    <w:p w:rsidR="007A5BAD" w:rsidRDefault="007A5BAD" w:rsidP="00633BDC">
      <w:pPr>
        <w:ind w:firstLine="360"/>
      </w:pPr>
    </w:p>
    <w:tbl>
      <w:tblPr>
        <w:tblW w:w="7420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1080"/>
        <w:gridCol w:w="2920"/>
        <w:gridCol w:w="1580"/>
        <w:gridCol w:w="1840"/>
      </w:tblGrid>
      <w:tr w:rsidR="00B01253" w:rsidRPr="00B01253" w:rsidTr="009E6654">
        <w:trPr>
          <w:trHeight w:val="300"/>
          <w:jc w:val="center"/>
        </w:trPr>
        <w:tc>
          <w:tcPr>
            <w:tcW w:w="108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92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PODDASZE</w:t>
            </w:r>
            <w:r w:rsidR="009E6654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 xml:space="preserve"> UŻYTKOWE</w:t>
            </w:r>
          </w:p>
        </w:tc>
        <w:tc>
          <w:tcPr>
            <w:tcW w:w="158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84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B01253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L.p.</w:t>
            </w:r>
          </w:p>
        </w:tc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Nazwa pomieszczenia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Powierzchnia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Posadzka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2,01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KORYTARZ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22,30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2,02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TOALETA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6,61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2,03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10,40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2,04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TOALETA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5,29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2,05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POM. SOCJALNE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12,18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2,06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13,41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2,07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16,54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2,08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14,5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7A5BAD" w:rsidRPr="00B01253" w:rsidTr="007A5BAD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2,09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15,60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7A5BAD" w:rsidRPr="00B01253" w:rsidTr="007A5BAD">
        <w:trPr>
          <w:trHeight w:val="285"/>
          <w:jc w:val="center"/>
        </w:trPr>
        <w:tc>
          <w:tcPr>
            <w:tcW w:w="108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2,10</w:t>
            </w:r>
          </w:p>
        </w:tc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POM.GOSPODARCZE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1,25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B01253" w:rsidRPr="00B01253" w:rsidTr="007A5BAD">
        <w:trPr>
          <w:trHeight w:val="315"/>
          <w:jc w:val="center"/>
        </w:trPr>
        <w:tc>
          <w:tcPr>
            <w:tcW w:w="1080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2920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15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7A5BAD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11</w:t>
            </w:r>
            <w:r w:rsidR="007A5BAD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8,08</w:t>
            </w:r>
          </w:p>
        </w:tc>
        <w:tc>
          <w:tcPr>
            <w:tcW w:w="1840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</w:tr>
    </w:tbl>
    <w:p w:rsidR="009E6654" w:rsidRDefault="009E6654" w:rsidP="009E6654">
      <w:pPr>
        <w:ind w:firstLine="360"/>
        <w:jc w:val="center"/>
        <w:rPr>
          <w:i/>
          <w:sz w:val="20"/>
          <w:lang w:eastAsia="pl-PL"/>
        </w:rPr>
      </w:pPr>
      <w:r w:rsidRPr="00DC76AE">
        <w:rPr>
          <w:i/>
          <w:sz w:val="20"/>
          <w:lang w:eastAsia="pl-PL"/>
        </w:rPr>
        <w:t xml:space="preserve">Tabela </w:t>
      </w:r>
      <w:r>
        <w:rPr>
          <w:i/>
          <w:sz w:val="20"/>
          <w:lang w:eastAsia="pl-PL"/>
        </w:rPr>
        <w:t>4</w:t>
      </w:r>
      <w:r w:rsidRPr="00DC76AE">
        <w:rPr>
          <w:i/>
          <w:sz w:val="20"/>
          <w:lang w:eastAsia="pl-PL"/>
        </w:rPr>
        <w:t xml:space="preserve"> – Z</w:t>
      </w:r>
      <w:r>
        <w:rPr>
          <w:i/>
          <w:sz w:val="20"/>
          <w:lang w:eastAsia="pl-PL"/>
        </w:rPr>
        <w:t>estawienie powierzchni poddasza użytkowego</w:t>
      </w:r>
    </w:p>
    <w:p w:rsidR="00633BDC" w:rsidRDefault="00633BDC" w:rsidP="00633BDC">
      <w:pPr>
        <w:ind w:firstLine="360"/>
        <w:jc w:val="center"/>
      </w:pPr>
    </w:p>
    <w:p w:rsidR="00266504" w:rsidRDefault="00266504" w:rsidP="00266504">
      <w:pPr>
        <w:pStyle w:val="Tekstpodstawowy"/>
        <w:tabs>
          <w:tab w:val="left" w:pos="1215"/>
        </w:tabs>
        <w:suppressAutoHyphens w:val="0"/>
        <w:spacing w:after="0"/>
        <w:jc w:val="both"/>
        <w:rPr>
          <w:sz w:val="18"/>
        </w:rPr>
      </w:pPr>
    </w:p>
    <w:p w:rsidR="00266504" w:rsidRDefault="00266504" w:rsidP="00266504">
      <w:pPr>
        <w:pStyle w:val="Tekstpodstawowy"/>
        <w:tabs>
          <w:tab w:val="left" w:pos="1215"/>
        </w:tabs>
        <w:suppressAutoHyphens w:val="0"/>
        <w:spacing w:after="0"/>
        <w:jc w:val="both"/>
        <w:rPr>
          <w:sz w:val="18"/>
        </w:rPr>
      </w:pPr>
    </w:p>
    <w:tbl>
      <w:tblPr>
        <w:tblW w:w="7540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1080"/>
        <w:gridCol w:w="2880"/>
        <w:gridCol w:w="1660"/>
        <w:gridCol w:w="1920"/>
      </w:tblGrid>
      <w:tr w:rsidR="00266504" w:rsidRPr="00DE7A50" w:rsidTr="00266504">
        <w:trPr>
          <w:trHeight w:val="285"/>
          <w:jc w:val="center"/>
        </w:trPr>
        <w:tc>
          <w:tcPr>
            <w:tcW w:w="108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88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66504" w:rsidRPr="00266504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sz w:val="21"/>
                <w:szCs w:val="21"/>
                <w:lang w:eastAsia="pl-PL"/>
              </w:rPr>
            </w:pPr>
            <w:r w:rsidRPr="00266504">
              <w:rPr>
                <w:rFonts w:ascii="Czcionka tekstu podstawowego" w:hAnsi="Czcionka tekstu podstawowego"/>
                <w:color w:val="000000"/>
                <w:sz w:val="21"/>
                <w:szCs w:val="21"/>
                <w:lang w:eastAsia="pl-PL"/>
              </w:rPr>
              <w:t>PODDASZE NIEUŻYTKOWE</w:t>
            </w:r>
          </w:p>
        </w:tc>
        <w:tc>
          <w:tcPr>
            <w:tcW w:w="166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92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266504" w:rsidRPr="00DE7A50" w:rsidTr="0026650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L.p.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Nazwa pomieszczenia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Powierzchnia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Posadzka</w:t>
            </w:r>
          </w:p>
        </w:tc>
      </w:tr>
      <w:tr w:rsidR="00266504" w:rsidRPr="00DE7A50" w:rsidTr="0026650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3,01</w:t>
            </w:r>
          </w:p>
        </w:tc>
        <w:tc>
          <w:tcPr>
            <w:tcW w:w="2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POM. NIEUŻYTKOWE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62,49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266504" w:rsidRPr="00DE7A50" w:rsidTr="00266504">
        <w:trPr>
          <w:trHeight w:val="300"/>
          <w:jc w:val="center"/>
        </w:trPr>
        <w:tc>
          <w:tcPr>
            <w:tcW w:w="1080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288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16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62,49</w:t>
            </w:r>
          </w:p>
        </w:tc>
        <w:tc>
          <w:tcPr>
            <w:tcW w:w="1920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</w:tr>
    </w:tbl>
    <w:p w:rsidR="00266504" w:rsidRDefault="00266504" w:rsidP="00266504">
      <w:pPr>
        <w:ind w:firstLine="360"/>
        <w:jc w:val="center"/>
        <w:rPr>
          <w:i/>
          <w:sz w:val="20"/>
          <w:lang w:eastAsia="pl-PL"/>
        </w:rPr>
      </w:pPr>
      <w:r w:rsidRPr="00DC76AE">
        <w:rPr>
          <w:i/>
          <w:sz w:val="20"/>
          <w:lang w:eastAsia="pl-PL"/>
        </w:rPr>
        <w:t xml:space="preserve">Tabela </w:t>
      </w:r>
      <w:r>
        <w:rPr>
          <w:i/>
          <w:sz w:val="20"/>
          <w:lang w:eastAsia="pl-PL"/>
        </w:rPr>
        <w:t>5</w:t>
      </w:r>
      <w:r w:rsidRPr="00DC76AE">
        <w:rPr>
          <w:i/>
          <w:sz w:val="20"/>
          <w:lang w:eastAsia="pl-PL"/>
        </w:rPr>
        <w:t xml:space="preserve"> – Z</w:t>
      </w:r>
      <w:r>
        <w:rPr>
          <w:i/>
          <w:sz w:val="20"/>
          <w:lang w:eastAsia="pl-PL"/>
        </w:rPr>
        <w:t>estawienie powierzchni poddasza nieużytkowego</w:t>
      </w:r>
    </w:p>
    <w:p w:rsidR="00266504" w:rsidRDefault="00266504" w:rsidP="00633BDC">
      <w:pPr>
        <w:ind w:firstLine="360"/>
        <w:jc w:val="center"/>
      </w:pPr>
    </w:p>
    <w:p w:rsidR="00870EE4" w:rsidRDefault="007A651D" w:rsidP="00F06369">
      <w:pPr>
        <w:pStyle w:val="Nagwek1"/>
        <w:numPr>
          <w:ilvl w:val="0"/>
          <w:numId w:val="2"/>
        </w:numPr>
        <w:rPr>
          <w:highlight w:val="yellow"/>
        </w:rPr>
      </w:pPr>
      <w:bookmarkStart w:id="4" w:name="_Toc207965506"/>
      <w:r w:rsidRPr="007A651D">
        <w:rPr>
          <w:highlight w:val="yellow"/>
        </w:rPr>
        <w:t>UKŁ</w:t>
      </w:r>
      <w:r w:rsidR="0016488A">
        <w:rPr>
          <w:highlight w:val="yellow"/>
        </w:rPr>
        <w:t>A</w:t>
      </w:r>
      <w:r w:rsidRPr="007A651D">
        <w:rPr>
          <w:highlight w:val="yellow"/>
        </w:rPr>
        <w:t xml:space="preserve">D </w:t>
      </w:r>
      <w:r w:rsidR="00705884">
        <w:rPr>
          <w:highlight w:val="yellow"/>
        </w:rPr>
        <w:t>PRZESTRZENNY ORAZ FORMA ARCHITEKTONICZNA OBIEKTU BUDOWLANEGO</w:t>
      </w:r>
      <w:bookmarkEnd w:id="4"/>
    </w:p>
    <w:p w:rsidR="00FE35EF" w:rsidRDefault="00FE35EF" w:rsidP="00802210">
      <w:pPr>
        <w:ind w:left="284" w:firstLine="360"/>
      </w:pPr>
      <w:r>
        <w:t>Budynek objęty opracowaniem został wzniesiony w 20 latach XX wieku w technologii tradycyjnej murowanej. Dach dwuspadowy, więźba drewniana przekryty dachówką ceramiczną. Projektuje się wymianę wszystkich okien oraz odmalowanie elewacji w kolorze analogicznym do istniejącego.</w:t>
      </w:r>
      <w:r w:rsidR="00EC76AE">
        <w:t xml:space="preserve"> Ekspertyza techniczna budynku wykonana przez projektanta branży konstrukcyjno - budowlanej została zawarta w projekcie technicznym. </w:t>
      </w:r>
    </w:p>
    <w:p w:rsidR="00BD7823" w:rsidRDefault="00FE35EF" w:rsidP="00802210">
      <w:pPr>
        <w:ind w:left="284" w:firstLine="360"/>
        <w:rPr>
          <w:color w:val="FF0000"/>
        </w:rPr>
      </w:pPr>
      <w:r>
        <w:t xml:space="preserve"> </w:t>
      </w:r>
    </w:p>
    <w:p w:rsidR="00BD7823" w:rsidRDefault="00BD7823" w:rsidP="00BD7823">
      <w:pPr>
        <w:pStyle w:val="Nagwek1"/>
        <w:numPr>
          <w:ilvl w:val="0"/>
          <w:numId w:val="2"/>
        </w:numPr>
        <w:rPr>
          <w:highlight w:val="yellow"/>
        </w:rPr>
      </w:pPr>
      <w:bookmarkStart w:id="5" w:name="_Toc207965507"/>
      <w:r>
        <w:rPr>
          <w:highlight w:val="yellow"/>
        </w:rPr>
        <w:lastRenderedPageBreak/>
        <w:t>PROJKETOWANE CZYNNOŚCI BUDOWLANE</w:t>
      </w:r>
      <w:bookmarkEnd w:id="5"/>
    </w:p>
    <w:p w:rsidR="00BD7823" w:rsidRDefault="00FE35EF" w:rsidP="00EF37B3">
      <w:pPr>
        <w:ind w:firstLine="644"/>
      </w:pPr>
      <w:r>
        <w:t>W ramach przebudowy</w:t>
      </w:r>
      <w:r w:rsidR="004518DF">
        <w:t xml:space="preserve"> p</w:t>
      </w:r>
      <w:r w:rsidR="00EF37B3">
        <w:t>rojektuje się</w:t>
      </w:r>
      <w:r w:rsidR="004518DF">
        <w:t>:</w:t>
      </w:r>
    </w:p>
    <w:p w:rsidR="00EF37B3" w:rsidRDefault="00FE35EF" w:rsidP="00AB178F">
      <w:pPr>
        <w:pStyle w:val="Akapitzlist"/>
        <w:numPr>
          <w:ilvl w:val="0"/>
          <w:numId w:val="12"/>
        </w:numPr>
      </w:pPr>
      <w:r>
        <w:t>Zamurowanie pięciu otworów okiennych na poziomie piwnicy</w:t>
      </w:r>
      <w:r w:rsidR="000C01D7">
        <w:t>.</w:t>
      </w:r>
    </w:p>
    <w:p w:rsidR="00FE35EF" w:rsidRDefault="00FE35EF" w:rsidP="00AB178F">
      <w:pPr>
        <w:pStyle w:val="Akapitzlist"/>
        <w:numPr>
          <w:ilvl w:val="0"/>
          <w:numId w:val="12"/>
        </w:numPr>
      </w:pPr>
      <w:r>
        <w:t>Usunięcie istniejącej ściany zewnętrznej garażu wraz z drzwiami oraz zamurowanie istniejącej wnęki wraz z montażem dwóch okien. Pomieszczenie garażu docelowo będzie pełniło funkcję pomieszczenia gospodarczego.</w:t>
      </w:r>
    </w:p>
    <w:p w:rsidR="00EF37B3" w:rsidRDefault="00FE35EF" w:rsidP="00AB178F">
      <w:pPr>
        <w:pStyle w:val="Akapitzlist"/>
        <w:numPr>
          <w:ilvl w:val="0"/>
          <w:numId w:val="12"/>
        </w:numPr>
      </w:pPr>
      <w:r>
        <w:t>Poszerzenie otworów drzwiowych</w:t>
      </w:r>
      <w:r w:rsidR="008165A1">
        <w:t xml:space="preserve"> w ścianach nośnych</w:t>
      </w:r>
      <w:r>
        <w:t xml:space="preserve"> na poziomie parteru pomiędzy biurem 0.08 a 0.09 oraz pomiędzy biurem 0.09 a 0.10</w:t>
      </w:r>
      <w:r w:rsidR="00712B25">
        <w:t xml:space="preserve"> do szerokości 3,20 m.</w:t>
      </w:r>
    </w:p>
    <w:p w:rsidR="00712B25" w:rsidRDefault="00712B25" w:rsidP="00AB178F">
      <w:pPr>
        <w:pStyle w:val="Akapitzlist"/>
        <w:numPr>
          <w:ilvl w:val="0"/>
          <w:numId w:val="12"/>
        </w:numPr>
      </w:pPr>
      <w:r>
        <w:t xml:space="preserve">Wykucie otworu drzwiowego </w:t>
      </w:r>
      <w:r w:rsidR="008165A1">
        <w:t xml:space="preserve">w ścianie nośnej </w:t>
      </w:r>
      <w:r>
        <w:t>pomiędzy pomieszczeniem 0.06 a 0.05 wraz z zaprojektowanie</w:t>
      </w:r>
      <w:r w:rsidR="00D92D3D">
        <w:t>m</w:t>
      </w:r>
      <w:r>
        <w:t xml:space="preserve"> schodów wewnętrznych w celu pokonania ró</w:t>
      </w:r>
      <w:r w:rsidR="000C01D7">
        <w:t>żnicy</w:t>
      </w:r>
      <w:r>
        <w:t xml:space="preserve"> wysokości pomiędzy pomieszczeniami 30 </w:t>
      </w:r>
      <w:proofErr w:type="spellStart"/>
      <w:r>
        <w:t>cm</w:t>
      </w:r>
      <w:proofErr w:type="spellEnd"/>
      <w:r>
        <w:t>.</w:t>
      </w:r>
    </w:p>
    <w:p w:rsidR="000C01D7" w:rsidRDefault="000C01D7" w:rsidP="00AB178F">
      <w:pPr>
        <w:pStyle w:val="Akapitzlist"/>
        <w:numPr>
          <w:ilvl w:val="0"/>
          <w:numId w:val="12"/>
        </w:numPr>
      </w:pPr>
      <w:r>
        <w:t xml:space="preserve">Wymiana </w:t>
      </w:r>
      <w:r w:rsidR="000136B1">
        <w:t xml:space="preserve">stolarki </w:t>
      </w:r>
      <w:r>
        <w:t>okien</w:t>
      </w:r>
      <w:r w:rsidR="000136B1">
        <w:t>nej</w:t>
      </w:r>
      <w:r>
        <w:t xml:space="preserve"> w budynku</w:t>
      </w:r>
      <w:r w:rsidR="009D67B2">
        <w:t>.</w:t>
      </w:r>
    </w:p>
    <w:p w:rsidR="008165A1" w:rsidRDefault="000136B1" w:rsidP="00AB178F">
      <w:pPr>
        <w:pStyle w:val="Akapitzlist"/>
        <w:numPr>
          <w:ilvl w:val="0"/>
          <w:numId w:val="12"/>
        </w:numPr>
      </w:pPr>
      <w:r>
        <w:t xml:space="preserve">Rozbiórka ścian działowych w pomieszczeniu -1.02 w toalecie na poziomie piwnicy  oraz wykonanie nowych ścian działowych. Na poziomie parteru wydzieleni ścianami działowymi dodatkowego pomieszczenia toalety 0.04. </w:t>
      </w:r>
      <w:r w:rsidR="008165A1">
        <w:t>Wydzielenie ścianami działowymi dwóch pomieszczeń toalet I piętrze i poddaszu użytkowym oraz pomieszczeń socjalnych.</w:t>
      </w:r>
    </w:p>
    <w:p w:rsidR="008165A1" w:rsidRDefault="008165A1" w:rsidP="00AB178F">
      <w:pPr>
        <w:pStyle w:val="Akapitzlist"/>
        <w:numPr>
          <w:ilvl w:val="0"/>
          <w:numId w:val="12"/>
        </w:numPr>
      </w:pPr>
      <w:r>
        <w:t>Remont pomieszczeń: wymiana istniejących posadzek</w:t>
      </w:r>
      <w:r w:rsidR="000136B1">
        <w:t>,</w:t>
      </w:r>
      <w:r>
        <w:t xml:space="preserve"> malowanie ścian</w:t>
      </w:r>
      <w:r w:rsidR="000136B1">
        <w:t>, wymiana drzwi wewnętrznych</w:t>
      </w:r>
      <w:r>
        <w:t>.</w:t>
      </w:r>
    </w:p>
    <w:p w:rsidR="009D67B2" w:rsidRDefault="009D67B2" w:rsidP="00AB178F">
      <w:pPr>
        <w:pStyle w:val="Akapitzlist"/>
        <w:numPr>
          <w:ilvl w:val="0"/>
          <w:numId w:val="12"/>
        </w:numPr>
      </w:pPr>
      <w:r>
        <w:t xml:space="preserve">Wymiana istniejącej obróbki blacharskiej i </w:t>
      </w:r>
      <w:proofErr w:type="spellStart"/>
      <w:r>
        <w:t>orynnowania</w:t>
      </w:r>
      <w:proofErr w:type="spellEnd"/>
      <w:r w:rsidR="00587570">
        <w:t xml:space="preserve"> z blachy tytan cynk grubości 0,6 </w:t>
      </w:r>
      <w:proofErr w:type="spellStart"/>
      <w:r w:rsidR="00587570">
        <w:t>mm</w:t>
      </w:r>
      <w:proofErr w:type="spellEnd"/>
      <w:r w:rsidR="000136B1">
        <w:t xml:space="preserve"> wraz z remontem tarasu na I piętrze</w:t>
      </w:r>
      <w:r w:rsidR="00587570">
        <w:t>.</w:t>
      </w:r>
    </w:p>
    <w:p w:rsidR="00EF37B3" w:rsidRDefault="00EF37B3" w:rsidP="00EF37B3"/>
    <w:p w:rsidR="00E95383" w:rsidRDefault="004E37FD" w:rsidP="00F06369">
      <w:pPr>
        <w:pStyle w:val="Nagwek1"/>
        <w:numPr>
          <w:ilvl w:val="0"/>
          <w:numId w:val="2"/>
        </w:numPr>
        <w:rPr>
          <w:highlight w:val="yellow"/>
        </w:rPr>
      </w:pPr>
      <w:bookmarkStart w:id="6" w:name="_Toc207965508"/>
      <w:r w:rsidRPr="004E37FD">
        <w:rPr>
          <w:highlight w:val="yellow"/>
        </w:rPr>
        <w:t>CHARAKTERYSTYCZNE PARAMETRY OBIEKTU BUDOWLANEGO</w:t>
      </w:r>
      <w:bookmarkEnd w:id="6"/>
    </w:p>
    <w:p w:rsidR="005B1C9B" w:rsidRDefault="005B1C9B" w:rsidP="0058341E">
      <w:pPr>
        <w:pStyle w:val="Tekstpodstawowy"/>
        <w:suppressAutoHyphens w:val="0"/>
        <w:spacing w:after="0"/>
        <w:ind w:left="720"/>
        <w:jc w:val="both"/>
        <w:rPr>
          <w:rFonts w:ascii="Arial" w:hAnsi="Arial" w:cs="Arial"/>
          <w:color w:val="000000" w:themeColor="text1"/>
          <w:u w:val="single"/>
        </w:rPr>
      </w:pPr>
      <w:r>
        <w:rPr>
          <w:rFonts w:ascii="Arial" w:hAnsi="Arial" w:cs="Arial"/>
          <w:color w:val="000000" w:themeColor="text1"/>
          <w:u w:val="single"/>
        </w:rPr>
        <w:t>Parametry części budynku objętego zakresem opracowania:</w:t>
      </w:r>
    </w:p>
    <w:p w:rsidR="005B1C9B" w:rsidRDefault="005B1C9B" w:rsidP="00AB178F">
      <w:pPr>
        <w:pStyle w:val="Tekstpodstawowy"/>
        <w:numPr>
          <w:ilvl w:val="0"/>
          <w:numId w:val="14"/>
        </w:numPr>
        <w:suppressAutoHyphens w:val="0"/>
        <w:spacing w:after="0"/>
        <w:jc w:val="both"/>
        <w:rPr>
          <w:rFonts w:ascii="Arial" w:hAnsi="Arial" w:cs="Arial"/>
          <w:color w:val="000000" w:themeColor="text1"/>
          <w:u w:val="single"/>
        </w:rPr>
      </w:pPr>
      <w:r>
        <w:rPr>
          <w:rFonts w:ascii="Arial" w:hAnsi="Arial" w:cs="Arial"/>
          <w:color w:val="000000" w:themeColor="text1"/>
          <w:u w:val="single"/>
        </w:rPr>
        <w:t>powierzchnia zabudowy</w:t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  <w:t xml:space="preserve">- </w:t>
      </w:r>
      <w:r w:rsidR="000C01D7">
        <w:rPr>
          <w:rFonts w:ascii="Arial" w:hAnsi="Arial" w:cs="Arial"/>
          <w:color w:val="000000" w:themeColor="text1"/>
          <w:u w:val="single"/>
        </w:rPr>
        <w:t>260,72</w:t>
      </w:r>
      <w:r>
        <w:rPr>
          <w:rFonts w:ascii="Arial" w:hAnsi="Arial" w:cs="Arial"/>
          <w:color w:val="000000" w:themeColor="text1"/>
          <w:u w:val="single"/>
        </w:rPr>
        <w:t xml:space="preserve"> m</w:t>
      </w:r>
      <w:r>
        <w:rPr>
          <w:rFonts w:ascii="Arial" w:hAnsi="Arial" w:cs="Arial"/>
          <w:color w:val="000000" w:themeColor="text1"/>
          <w:u w:val="single"/>
          <w:vertAlign w:val="superscript"/>
        </w:rPr>
        <w:t>2</w:t>
      </w:r>
    </w:p>
    <w:p w:rsidR="005B1C9B" w:rsidRDefault="005B1C9B" w:rsidP="00AB178F">
      <w:pPr>
        <w:pStyle w:val="Tekstpodstawowy"/>
        <w:numPr>
          <w:ilvl w:val="0"/>
          <w:numId w:val="14"/>
        </w:numPr>
        <w:suppressAutoHyphens w:val="0"/>
        <w:spacing w:after="0"/>
        <w:jc w:val="both"/>
        <w:rPr>
          <w:rFonts w:ascii="Arial" w:hAnsi="Arial" w:cs="Arial"/>
          <w:color w:val="000000" w:themeColor="text1"/>
          <w:u w:val="single"/>
        </w:rPr>
      </w:pPr>
      <w:r>
        <w:rPr>
          <w:rFonts w:ascii="Arial" w:hAnsi="Arial" w:cs="Arial"/>
          <w:color w:val="000000" w:themeColor="text1"/>
          <w:u w:val="single"/>
        </w:rPr>
        <w:t>powierzchnia użytkowa</w:t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  <w:t xml:space="preserve">- </w:t>
      </w:r>
      <w:r w:rsidR="000C01D7">
        <w:rPr>
          <w:rFonts w:ascii="Arial" w:hAnsi="Arial" w:cs="Arial"/>
          <w:color w:val="000000" w:themeColor="text1"/>
          <w:u w:val="single"/>
        </w:rPr>
        <w:t>610,60</w:t>
      </w:r>
      <w:r>
        <w:rPr>
          <w:rFonts w:ascii="Arial" w:hAnsi="Arial" w:cs="Arial"/>
          <w:color w:val="000000" w:themeColor="text1"/>
          <w:u w:val="single"/>
        </w:rPr>
        <w:t xml:space="preserve"> m</w:t>
      </w:r>
      <w:r>
        <w:rPr>
          <w:rFonts w:ascii="Arial" w:hAnsi="Arial" w:cs="Arial"/>
          <w:color w:val="000000" w:themeColor="text1"/>
          <w:u w:val="single"/>
          <w:vertAlign w:val="superscript"/>
        </w:rPr>
        <w:t>2</w:t>
      </w:r>
    </w:p>
    <w:p w:rsidR="005B1C9B" w:rsidRDefault="005B1C9B" w:rsidP="00AB178F">
      <w:pPr>
        <w:pStyle w:val="Tekstpodstawowy"/>
        <w:numPr>
          <w:ilvl w:val="0"/>
          <w:numId w:val="14"/>
        </w:numPr>
        <w:suppressAutoHyphens w:val="0"/>
        <w:spacing w:after="0"/>
        <w:jc w:val="both"/>
        <w:rPr>
          <w:rFonts w:ascii="Arial" w:hAnsi="Arial" w:cs="Arial"/>
          <w:color w:val="000000" w:themeColor="text1"/>
          <w:u w:val="single"/>
        </w:rPr>
      </w:pPr>
      <w:r>
        <w:rPr>
          <w:rFonts w:ascii="Arial" w:hAnsi="Arial" w:cs="Arial"/>
          <w:color w:val="000000" w:themeColor="text1"/>
          <w:u w:val="single"/>
        </w:rPr>
        <w:t>kubatura</w:t>
      </w:r>
      <w:r w:rsidR="00100EC5">
        <w:rPr>
          <w:rFonts w:ascii="Arial" w:hAnsi="Arial" w:cs="Arial"/>
          <w:color w:val="000000" w:themeColor="text1"/>
          <w:u w:val="single"/>
        </w:rPr>
        <w:t xml:space="preserve"> brutto</w:t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  <w:t xml:space="preserve">- </w:t>
      </w:r>
      <w:r w:rsidR="000F2C3C">
        <w:rPr>
          <w:rFonts w:ascii="Arial" w:hAnsi="Arial" w:cs="Arial"/>
          <w:color w:val="000000" w:themeColor="text1"/>
          <w:u w:val="single"/>
        </w:rPr>
        <w:t>1</w:t>
      </w:r>
      <w:r w:rsidR="000C01D7">
        <w:rPr>
          <w:rFonts w:ascii="Arial" w:hAnsi="Arial" w:cs="Arial"/>
          <w:color w:val="000000" w:themeColor="text1"/>
          <w:u w:val="single"/>
        </w:rPr>
        <w:t xml:space="preserve"> 913,25 </w:t>
      </w:r>
      <w:r w:rsidR="000F2C3C">
        <w:rPr>
          <w:rFonts w:ascii="Arial" w:hAnsi="Arial" w:cs="Arial"/>
          <w:color w:val="000000" w:themeColor="text1"/>
          <w:u w:val="single"/>
        </w:rPr>
        <w:t>m</w:t>
      </w:r>
      <w:r w:rsidR="000F2C3C">
        <w:rPr>
          <w:rFonts w:ascii="Arial" w:hAnsi="Arial" w:cs="Arial"/>
          <w:color w:val="000000" w:themeColor="text1"/>
          <w:u w:val="single"/>
          <w:vertAlign w:val="superscript"/>
        </w:rPr>
        <w:t>3</w:t>
      </w:r>
    </w:p>
    <w:p w:rsidR="005B1C9B" w:rsidRDefault="005B1C9B" w:rsidP="00AB178F">
      <w:pPr>
        <w:pStyle w:val="Tekstpodstawowy"/>
        <w:numPr>
          <w:ilvl w:val="0"/>
          <w:numId w:val="14"/>
        </w:numPr>
        <w:suppressAutoHyphens w:val="0"/>
        <w:spacing w:after="0"/>
        <w:jc w:val="both"/>
        <w:rPr>
          <w:rFonts w:ascii="Arial" w:hAnsi="Arial" w:cs="Arial"/>
          <w:color w:val="000000" w:themeColor="text1"/>
          <w:u w:val="single"/>
        </w:rPr>
      </w:pPr>
      <w:r>
        <w:rPr>
          <w:rFonts w:ascii="Arial" w:hAnsi="Arial" w:cs="Arial"/>
          <w:color w:val="000000" w:themeColor="text1"/>
          <w:u w:val="single"/>
        </w:rPr>
        <w:t>wysokość</w:t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  <w:t>-</w:t>
      </w:r>
      <w:r w:rsidR="00100EC5">
        <w:rPr>
          <w:rFonts w:ascii="Arial" w:hAnsi="Arial" w:cs="Arial"/>
          <w:color w:val="000000" w:themeColor="text1"/>
          <w:u w:val="single"/>
        </w:rPr>
        <w:t xml:space="preserve"> </w:t>
      </w:r>
      <w:r w:rsidR="000C01D7">
        <w:rPr>
          <w:rFonts w:ascii="Arial" w:hAnsi="Arial" w:cs="Arial"/>
          <w:color w:val="000000" w:themeColor="text1"/>
          <w:u w:val="single"/>
        </w:rPr>
        <w:t>9,63</w:t>
      </w:r>
      <w:r w:rsidR="00100EC5">
        <w:rPr>
          <w:rFonts w:ascii="Arial" w:hAnsi="Arial" w:cs="Arial"/>
          <w:color w:val="000000" w:themeColor="text1"/>
          <w:u w:val="single"/>
        </w:rPr>
        <w:t xml:space="preserve"> m</w:t>
      </w:r>
    </w:p>
    <w:p w:rsidR="005B1C9B" w:rsidRPr="00100EC5" w:rsidRDefault="005B1C9B" w:rsidP="00AB178F">
      <w:pPr>
        <w:pStyle w:val="Tekstpodstawowy"/>
        <w:numPr>
          <w:ilvl w:val="0"/>
          <w:numId w:val="14"/>
        </w:numPr>
        <w:suppressAutoHyphens w:val="0"/>
        <w:spacing w:after="0"/>
        <w:jc w:val="both"/>
        <w:rPr>
          <w:rFonts w:ascii="Arial" w:hAnsi="Arial" w:cs="Arial"/>
          <w:color w:val="000000" w:themeColor="text1"/>
          <w:u w:val="single"/>
        </w:rPr>
      </w:pPr>
      <w:r>
        <w:rPr>
          <w:rFonts w:ascii="Arial" w:hAnsi="Arial" w:cs="Arial"/>
          <w:color w:val="000000" w:themeColor="text1"/>
          <w:u w:val="single"/>
        </w:rPr>
        <w:t>liczba kondygnacji</w:t>
      </w:r>
      <w:r w:rsidR="000C01D7">
        <w:rPr>
          <w:rFonts w:ascii="Arial" w:hAnsi="Arial" w:cs="Arial"/>
          <w:color w:val="000000" w:themeColor="text1"/>
          <w:u w:val="single"/>
        </w:rPr>
        <w:t xml:space="preserve"> nadziemnych</w:t>
      </w:r>
      <w:r w:rsidR="000C01D7">
        <w:rPr>
          <w:rFonts w:ascii="Arial" w:hAnsi="Arial" w:cs="Arial"/>
          <w:color w:val="000000" w:themeColor="text1"/>
          <w:u w:val="single"/>
        </w:rPr>
        <w:tab/>
      </w:r>
      <w:r w:rsidR="000C01D7"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  <w:t xml:space="preserve">- </w:t>
      </w:r>
      <w:r w:rsidR="000C01D7">
        <w:rPr>
          <w:rFonts w:ascii="Arial" w:hAnsi="Arial" w:cs="Arial"/>
          <w:color w:val="000000" w:themeColor="text1"/>
          <w:u w:val="single"/>
        </w:rPr>
        <w:t>trzy</w:t>
      </w:r>
      <w:r>
        <w:rPr>
          <w:rFonts w:ascii="Arial" w:hAnsi="Arial" w:cs="Arial"/>
          <w:color w:val="000000" w:themeColor="text1"/>
          <w:u w:val="single"/>
        </w:rPr>
        <w:t xml:space="preserve"> kondygnacje</w:t>
      </w:r>
    </w:p>
    <w:p w:rsidR="004E37FD" w:rsidRPr="00123DCC" w:rsidRDefault="004E37FD" w:rsidP="00F06369">
      <w:pPr>
        <w:pStyle w:val="Tekstpodstawowy"/>
        <w:numPr>
          <w:ilvl w:val="1"/>
          <w:numId w:val="1"/>
        </w:numPr>
        <w:suppressAutoHyphens w:val="0"/>
        <w:spacing w:after="0"/>
        <w:ind w:left="1440"/>
        <w:jc w:val="both"/>
        <w:rPr>
          <w:rFonts w:ascii="Arial" w:hAnsi="Arial" w:cs="Arial"/>
          <w:color w:val="000000" w:themeColor="text1"/>
        </w:rPr>
      </w:pPr>
      <w:r w:rsidRPr="00123DCC">
        <w:rPr>
          <w:rFonts w:ascii="Arial" w:hAnsi="Arial" w:cs="Arial"/>
          <w:color w:val="000000" w:themeColor="text1"/>
        </w:rPr>
        <w:t xml:space="preserve">P.P.P. = </w:t>
      </w:r>
      <w:r w:rsidR="000C01D7" w:rsidRPr="006D7918">
        <w:rPr>
          <w:rFonts w:ascii="Arial" w:hAnsi="Arial" w:cs="Arial"/>
          <w:b/>
          <w:bCs/>
        </w:rPr>
        <w:t>61,10</w:t>
      </w:r>
      <w:r w:rsidRPr="006D7918">
        <w:rPr>
          <w:rFonts w:ascii="Arial" w:hAnsi="Arial" w:cs="Arial"/>
          <w:b/>
          <w:bCs/>
        </w:rPr>
        <w:t xml:space="preserve"> m n.p.m. = ± 0,00</w:t>
      </w:r>
      <w:r w:rsidRPr="00123DCC">
        <w:rPr>
          <w:rFonts w:ascii="Arial" w:hAnsi="Arial" w:cs="Arial"/>
          <w:bCs/>
          <w:iCs/>
          <w:color w:val="000000" w:themeColor="text1"/>
        </w:rPr>
        <w:t xml:space="preserve"> </w:t>
      </w:r>
    </w:p>
    <w:p w:rsidR="0002131E" w:rsidRDefault="0002131E" w:rsidP="0067157F">
      <w:pPr>
        <w:rPr>
          <w:b/>
        </w:rPr>
      </w:pPr>
    </w:p>
    <w:p w:rsidR="00430AA4" w:rsidRPr="000120E0" w:rsidRDefault="00430AA4" w:rsidP="0067157F">
      <w:pPr>
        <w:rPr>
          <w:b/>
        </w:rPr>
      </w:pPr>
      <w:r w:rsidRPr="000120E0">
        <w:rPr>
          <w:b/>
        </w:rPr>
        <w:t>Wyposażenie budynku w instalacje</w:t>
      </w:r>
    </w:p>
    <w:p w:rsidR="00430AA4" w:rsidRPr="000120E0" w:rsidRDefault="00430AA4" w:rsidP="00AB4FDA">
      <w:pPr>
        <w:pStyle w:val="Tekstpodstawowy"/>
        <w:numPr>
          <w:ilvl w:val="3"/>
          <w:numId w:val="5"/>
        </w:numPr>
        <w:suppressAutoHyphens w:val="0"/>
        <w:spacing w:after="0"/>
        <w:jc w:val="both"/>
        <w:rPr>
          <w:rFonts w:ascii="Arial" w:hAnsi="Arial" w:cs="Arial"/>
        </w:rPr>
      </w:pPr>
      <w:r w:rsidRPr="000120E0">
        <w:rPr>
          <w:rFonts w:ascii="Arial" w:hAnsi="Arial" w:cs="Arial"/>
        </w:rPr>
        <w:t xml:space="preserve">instalacja wodna: (z sieci miejskiej / </w:t>
      </w:r>
      <w:r w:rsidRPr="000120E0">
        <w:rPr>
          <w:rFonts w:ascii="Arial" w:hAnsi="Arial" w:cs="Arial"/>
          <w:strike/>
        </w:rPr>
        <w:t>własna</w:t>
      </w:r>
      <w:r w:rsidRPr="000120E0">
        <w:rPr>
          <w:rFonts w:ascii="Arial" w:hAnsi="Arial" w:cs="Arial"/>
        </w:rPr>
        <w:t>).</w:t>
      </w:r>
    </w:p>
    <w:p w:rsidR="00430AA4" w:rsidRPr="000120E0" w:rsidRDefault="00430AA4" w:rsidP="00AB4FDA">
      <w:pPr>
        <w:pStyle w:val="Tekstpodstawowy"/>
        <w:numPr>
          <w:ilvl w:val="3"/>
          <w:numId w:val="5"/>
        </w:numPr>
        <w:suppressAutoHyphens w:val="0"/>
        <w:spacing w:after="0"/>
        <w:jc w:val="both"/>
        <w:rPr>
          <w:rFonts w:ascii="Arial" w:hAnsi="Arial" w:cs="Arial"/>
        </w:rPr>
      </w:pPr>
      <w:r w:rsidRPr="000120E0">
        <w:rPr>
          <w:rFonts w:ascii="Arial" w:hAnsi="Arial" w:cs="Arial"/>
        </w:rPr>
        <w:t>instalacja kanalizacji sanitarnej: (do sieci miejskiej /</w:t>
      </w:r>
      <w:r w:rsidRPr="000120E0">
        <w:rPr>
          <w:rFonts w:ascii="Arial" w:hAnsi="Arial" w:cs="Arial"/>
          <w:strike/>
        </w:rPr>
        <w:t xml:space="preserve"> własna</w:t>
      </w:r>
      <w:r w:rsidRPr="000120E0">
        <w:rPr>
          <w:rFonts w:ascii="Arial" w:hAnsi="Arial" w:cs="Arial"/>
        </w:rPr>
        <w:t>).</w:t>
      </w:r>
    </w:p>
    <w:p w:rsidR="008F4678" w:rsidRPr="000120E0" w:rsidRDefault="00430AA4" w:rsidP="00AB4FDA">
      <w:pPr>
        <w:pStyle w:val="Tekstpodstawowy"/>
        <w:numPr>
          <w:ilvl w:val="3"/>
          <w:numId w:val="5"/>
        </w:numPr>
        <w:suppressAutoHyphens w:val="0"/>
        <w:spacing w:after="0"/>
        <w:jc w:val="both"/>
        <w:rPr>
          <w:rFonts w:ascii="Arial" w:hAnsi="Arial" w:cs="Arial"/>
        </w:rPr>
      </w:pPr>
      <w:r w:rsidRPr="000120E0">
        <w:rPr>
          <w:rFonts w:ascii="Arial" w:hAnsi="Arial" w:cs="Arial"/>
        </w:rPr>
        <w:t xml:space="preserve">instalacja elektryczna: (z sieci miejskiej / </w:t>
      </w:r>
      <w:r w:rsidRPr="000120E0">
        <w:rPr>
          <w:rFonts w:ascii="Arial" w:hAnsi="Arial" w:cs="Arial"/>
          <w:strike/>
        </w:rPr>
        <w:t>własna</w:t>
      </w:r>
      <w:r w:rsidRPr="000120E0">
        <w:rPr>
          <w:rFonts w:ascii="Arial" w:hAnsi="Arial" w:cs="Arial"/>
        </w:rPr>
        <w:t>).</w:t>
      </w:r>
    </w:p>
    <w:p w:rsidR="007E2C65" w:rsidRDefault="007E2C65" w:rsidP="00AB4FDA">
      <w:pPr>
        <w:pStyle w:val="Tekstpodstawowy"/>
        <w:numPr>
          <w:ilvl w:val="3"/>
          <w:numId w:val="5"/>
        </w:numPr>
        <w:suppressAutoHyphens w:val="0"/>
        <w:spacing w:after="0"/>
        <w:jc w:val="both"/>
        <w:rPr>
          <w:rFonts w:ascii="Arial" w:hAnsi="Arial" w:cs="Arial"/>
        </w:rPr>
      </w:pPr>
      <w:r w:rsidRPr="000120E0">
        <w:rPr>
          <w:rFonts w:ascii="Arial" w:hAnsi="Arial" w:cs="Arial"/>
        </w:rPr>
        <w:t>instalacja kanalizacji deszczowej: (do sieci miejskiej /</w:t>
      </w:r>
      <w:r w:rsidRPr="000120E0">
        <w:rPr>
          <w:rFonts w:ascii="Arial" w:hAnsi="Arial" w:cs="Arial"/>
          <w:strike/>
        </w:rPr>
        <w:t xml:space="preserve"> własna</w:t>
      </w:r>
      <w:r w:rsidRPr="000120E0">
        <w:rPr>
          <w:rFonts w:ascii="Arial" w:hAnsi="Arial" w:cs="Arial"/>
        </w:rPr>
        <w:t>).</w:t>
      </w:r>
    </w:p>
    <w:p w:rsidR="005A7564" w:rsidRPr="005A7564" w:rsidRDefault="005A7564" w:rsidP="005A7564">
      <w:pPr>
        <w:pStyle w:val="Tekstpodstawowy"/>
        <w:numPr>
          <w:ilvl w:val="3"/>
          <w:numId w:val="5"/>
        </w:numPr>
        <w:suppressAutoHyphens w:val="0"/>
        <w:spacing w:after="0"/>
        <w:jc w:val="both"/>
        <w:rPr>
          <w:rFonts w:ascii="Arial" w:hAnsi="Arial" w:cs="Arial"/>
        </w:rPr>
      </w:pPr>
      <w:r w:rsidRPr="000120E0">
        <w:rPr>
          <w:rFonts w:ascii="Arial" w:hAnsi="Arial" w:cs="Arial"/>
        </w:rPr>
        <w:t xml:space="preserve">instalacja </w:t>
      </w:r>
      <w:r>
        <w:rPr>
          <w:rFonts w:ascii="Arial" w:hAnsi="Arial" w:cs="Arial"/>
        </w:rPr>
        <w:t>gazowa</w:t>
      </w:r>
      <w:r w:rsidR="000C01D7">
        <w:rPr>
          <w:rFonts w:ascii="Arial" w:hAnsi="Arial" w:cs="Arial"/>
        </w:rPr>
        <w:t>: (z</w:t>
      </w:r>
      <w:r w:rsidRPr="000120E0">
        <w:rPr>
          <w:rFonts w:ascii="Arial" w:hAnsi="Arial" w:cs="Arial"/>
        </w:rPr>
        <w:t xml:space="preserve"> sieci miejskiej /</w:t>
      </w:r>
      <w:r w:rsidRPr="000120E0">
        <w:rPr>
          <w:rFonts w:ascii="Arial" w:hAnsi="Arial" w:cs="Arial"/>
          <w:strike/>
        </w:rPr>
        <w:t xml:space="preserve"> własna</w:t>
      </w:r>
      <w:r w:rsidRPr="000120E0">
        <w:rPr>
          <w:rFonts w:ascii="Arial" w:hAnsi="Arial" w:cs="Arial"/>
        </w:rPr>
        <w:t>).</w:t>
      </w:r>
    </w:p>
    <w:p w:rsidR="007E2C65" w:rsidRDefault="007E2C65" w:rsidP="00AB4FDA">
      <w:pPr>
        <w:pStyle w:val="Tekstpodstawowy"/>
        <w:numPr>
          <w:ilvl w:val="3"/>
          <w:numId w:val="5"/>
        </w:numPr>
        <w:suppressAutoHyphens w:val="0"/>
        <w:spacing w:after="0"/>
        <w:jc w:val="both"/>
        <w:rPr>
          <w:rFonts w:ascii="Arial" w:hAnsi="Arial" w:cs="Arial"/>
        </w:rPr>
      </w:pPr>
      <w:r w:rsidRPr="000120E0">
        <w:rPr>
          <w:rFonts w:ascii="Arial" w:hAnsi="Arial" w:cs="Arial"/>
        </w:rPr>
        <w:t xml:space="preserve">instalacja </w:t>
      </w:r>
      <w:proofErr w:type="spellStart"/>
      <w:r w:rsidRPr="000120E0">
        <w:rPr>
          <w:rFonts w:ascii="Arial" w:hAnsi="Arial" w:cs="Arial"/>
        </w:rPr>
        <w:t>c.o</w:t>
      </w:r>
      <w:proofErr w:type="spellEnd"/>
      <w:r w:rsidRPr="000120E0">
        <w:rPr>
          <w:rFonts w:ascii="Arial" w:hAnsi="Arial" w:cs="Arial"/>
        </w:rPr>
        <w:t xml:space="preserve">. i </w:t>
      </w:r>
      <w:proofErr w:type="spellStart"/>
      <w:r w:rsidRPr="000120E0">
        <w:rPr>
          <w:rFonts w:ascii="Arial" w:hAnsi="Arial" w:cs="Arial"/>
        </w:rPr>
        <w:t>c.w.u</w:t>
      </w:r>
      <w:proofErr w:type="spellEnd"/>
      <w:r w:rsidRPr="000120E0">
        <w:rPr>
          <w:rFonts w:ascii="Arial" w:hAnsi="Arial" w:cs="Arial"/>
        </w:rPr>
        <w:t>.: (</w:t>
      </w:r>
      <w:r w:rsidRPr="00B436E9">
        <w:rPr>
          <w:rFonts w:ascii="Arial" w:hAnsi="Arial" w:cs="Arial"/>
          <w:strike/>
        </w:rPr>
        <w:t>z sieci miejskiej</w:t>
      </w:r>
      <w:r w:rsidRPr="000120E0">
        <w:rPr>
          <w:rFonts w:ascii="Arial" w:hAnsi="Arial" w:cs="Arial"/>
        </w:rPr>
        <w:t xml:space="preserve"> / </w:t>
      </w:r>
      <w:r w:rsidRPr="00B436E9">
        <w:rPr>
          <w:rFonts w:ascii="Arial" w:hAnsi="Arial" w:cs="Arial"/>
        </w:rPr>
        <w:t>własna</w:t>
      </w:r>
      <w:r w:rsidRPr="000120E0">
        <w:rPr>
          <w:rFonts w:ascii="Arial" w:hAnsi="Arial" w:cs="Arial"/>
        </w:rPr>
        <w:t>).</w:t>
      </w:r>
    </w:p>
    <w:p w:rsidR="00C0797D" w:rsidRPr="000120E0" w:rsidRDefault="00C0797D" w:rsidP="00C0797D">
      <w:pPr>
        <w:pStyle w:val="Tekstpodstawowy"/>
        <w:suppressAutoHyphens w:val="0"/>
        <w:spacing w:after="0"/>
        <w:ind w:left="1728"/>
        <w:jc w:val="both"/>
        <w:rPr>
          <w:rFonts w:ascii="Arial" w:hAnsi="Arial" w:cs="Arial"/>
        </w:rPr>
      </w:pPr>
    </w:p>
    <w:p w:rsidR="008F4678" w:rsidRPr="00C11FB8" w:rsidRDefault="0058641D" w:rsidP="00F06369">
      <w:pPr>
        <w:pStyle w:val="Nagwek1"/>
        <w:numPr>
          <w:ilvl w:val="0"/>
          <w:numId w:val="2"/>
        </w:numPr>
        <w:rPr>
          <w:highlight w:val="yellow"/>
          <w:lang w:eastAsia="pl-PL"/>
        </w:rPr>
      </w:pPr>
      <w:bookmarkStart w:id="7" w:name="_Toc207965509"/>
      <w:r w:rsidRPr="00C11FB8">
        <w:rPr>
          <w:highlight w:val="yellow"/>
          <w:lang w:eastAsia="pl-PL"/>
        </w:rPr>
        <w:t>OPINIA GEOTECHNICZNA</w:t>
      </w:r>
      <w:bookmarkEnd w:id="7"/>
    </w:p>
    <w:p w:rsidR="00292031" w:rsidRDefault="00292031" w:rsidP="00144E2B">
      <w:pPr>
        <w:ind w:firstLine="284"/>
        <w:rPr>
          <w:lang w:eastAsia="pl-PL"/>
        </w:rPr>
      </w:pPr>
      <w:r>
        <w:rPr>
          <w:lang w:eastAsia="pl-PL"/>
        </w:rPr>
        <w:t xml:space="preserve">Zgodnie z rozporządzeniem Ministra Transportu, </w:t>
      </w:r>
      <w:r w:rsidR="007E2C65">
        <w:rPr>
          <w:lang w:eastAsia="pl-PL"/>
        </w:rPr>
        <w:t>B</w:t>
      </w:r>
      <w:r>
        <w:rPr>
          <w:lang w:eastAsia="pl-PL"/>
        </w:rPr>
        <w:t xml:space="preserve">udownictwa i Gospodarki Morskiej z dnia 25 kwietnia 2012 r. Obiekt zakwalifikowano do I kategorii geotechnicznej w prostych warunkach gruntowych. </w:t>
      </w:r>
      <w:r w:rsidR="00C60C5F">
        <w:rPr>
          <w:lang w:eastAsia="pl-PL"/>
        </w:rPr>
        <w:t xml:space="preserve"> </w:t>
      </w:r>
    </w:p>
    <w:p w:rsidR="00C0797D" w:rsidRPr="00365029" w:rsidRDefault="00C0797D" w:rsidP="00144E2B">
      <w:pPr>
        <w:ind w:firstLine="284"/>
        <w:rPr>
          <w:sz w:val="16"/>
          <w:szCs w:val="16"/>
          <w:lang w:eastAsia="pl-PL"/>
        </w:rPr>
      </w:pPr>
    </w:p>
    <w:p w:rsidR="001129C2" w:rsidRDefault="00C11FB8" w:rsidP="00F06369">
      <w:pPr>
        <w:pStyle w:val="Nagwek1"/>
        <w:numPr>
          <w:ilvl w:val="0"/>
          <w:numId w:val="2"/>
        </w:numPr>
        <w:rPr>
          <w:highlight w:val="yellow"/>
          <w:lang w:eastAsia="pl-PL"/>
        </w:rPr>
      </w:pPr>
      <w:bookmarkStart w:id="8" w:name="_Toc207965510"/>
      <w:r w:rsidRPr="00C11FB8">
        <w:rPr>
          <w:highlight w:val="yellow"/>
          <w:lang w:eastAsia="pl-PL"/>
        </w:rPr>
        <w:t>LICZBA LOKALI UŻYTKOWYCH</w:t>
      </w:r>
      <w:bookmarkEnd w:id="8"/>
    </w:p>
    <w:p w:rsidR="00DC76AE" w:rsidRDefault="00C60C5F" w:rsidP="006E7FD5">
      <w:pPr>
        <w:pStyle w:val="Akapitzlist"/>
        <w:ind w:left="0" w:firstLine="284"/>
        <w:rPr>
          <w:lang w:eastAsia="pl-PL"/>
        </w:rPr>
      </w:pPr>
      <w:r>
        <w:rPr>
          <w:lang w:eastAsia="pl-PL"/>
        </w:rPr>
        <w:t xml:space="preserve">W budynku objętym opracowaniem występują pomieszczenia związane z działalnością </w:t>
      </w:r>
      <w:r w:rsidR="00206119">
        <w:rPr>
          <w:lang w:eastAsia="pl-PL"/>
        </w:rPr>
        <w:t>administracyjną</w:t>
      </w:r>
      <w:r>
        <w:rPr>
          <w:lang w:eastAsia="pl-PL"/>
        </w:rPr>
        <w:t>.</w:t>
      </w:r>
    </w:p>
    <w:p w:rsidR="000120E0" w:rsidRPr="00365029" w:rsidRDefault="000120E0" w:rsidP="00DC76AE">
      <w:pPr>
        <w:pStyle w:val="Akapitzlist"/>
        <w:ind w:left="644"/>
        <w:rPr>
          <w:sz w:val="16"/>
          <w:szCs w:val="16"/>
          <w:lang w:eastAsia="pl-PL"/>
        </w:rPr>
      </w:pPr>
    </w:p>
    <w:p w:rsidR="00C11FB8" w:rsidRDefault="0058341E" w:rsidP="00F06369">
      <w:pPr>
        <w:pStyle w:val="Nagwek1"/>
        <w:numPr>
          <w:ilvl w:val="0"/>
          <w:numId w:val="2"/>
        </w:numPr>
        <w:rPr>
          <w:highlight w:val="yellow"/>
          <w:lang w:eastAsia="pl-PL"/>
        </w:rPr>
      </w:pPr>
      <w:bookmarkStart w:id="9" w:name="_Toc207965511"/>
      <w:r w:rsidRPr="0058341E">
        <w:rPr>
          <w:highlight w:val="yellow"/>
          <w:lang w:eastAsia="pl-PL"/>
        </w:rPr>
        <w:t>DOTĘP DO OBIEKTU OSÓB NIEPEŁNOSPRAWNYCH</w:t>
      </w:r>
      <w:bookmarkEnd w:id="9"/>
    </w:p>
    <w:p w:rsidR="0046141F" w:rsidRPr="008A4530" w:rsidRDefault="00AF491B" w:rsidP="003D00F7">
      <w:pPr>
        <w:ind w:firstLine="360"/>
        <w:rPr>
          <w:lang w:eastAsia="pl-PL"/>
        </w:rPr>
      </w:pPr>
      <w:r>
        <w:t xml:space="preserve">Obiekt objęty opracowaniem jest dostosowany do użytkowania przez osoby niepełnosprawne, spełnia wymogi dla osób poruszających się na wózkach inwalidzkich. Osoby niepełnosprawne będą miały dostęp do budynku poprzez </w:t>
      </w:r>
      <w:r w:rsidR="0046141F">
        <w:t xml:space="preserve">głównym </w:t>
      </w:r>
      <w:r>
        <w:t>wejści</w:t>
      </w:r>
      <w:r w:rsidR="0046141F">
        <w:t>u</w:t>
      </w:r>
      <w:r w:rsidR="00C60C5F">
        <w:t xml:space="preserve"> zlokalizowana na elewacji </w:t>
      </w:r>
      <w:r w:rsidR="00681F08">
        <w:t>północnej</w:t>
      </w:r>
      <w:r w:rsidR="00612867">
        <w:t xml:space="preserve">. </w:t>
      </w:r>
      <w:r w:rsidR="00C60C5F">
        <w:t>Udostępnienie kondygnacji osobom poruszającym się na wózkach inwalidzk</w:t>
      </w:r>
      <w:r w:rsidR="00B02121">
        <w:t xml:space="preserve">ich poprzez projektowane </w:t>
      </w:r>
      <w:proofErr w:type="spellStart"/>
      <w:r w:rsidR="00B02121">
        <w:t>schodo</w:t>
      </w:r>
      <w:r w:rsidR="00C60C5F">
        <w:t>łazy</w:t>
      </w:r>
      <w:proofErr w:type="spellEnd"/>
      <w:r w:rsidR="00C60C5F">
        <w:t xml:space="preserve">. </w:t>
      </w:r>
      <w:r w:rsidR="00E354B3">
        <w:t xml:space="preserve">Wewnątrz budynku </w:t>
      </w:r>
      <w:r w:rsidR="0046141F">
        <w:t>znajdują się</w:t>
      </w:r>
      <w:r w:rsidR="00E354B3">
        <w:t xml:space="preserve"> trakty komunikacyjne o odpowiedniej szerokości. </w:t>
      </w:r>
      <w:r w:rsidR="00E354B3" w:rsidRPr="008A4530">
        <w:t xml:space="preserve">Drzwi wejściowe do budynku, toalety dostosowane do </w:t>
      </w:r>
      <w:proofErr w:type="spellStart"/>
      <w:r w:rsidR="00E354B3" w:rsidRPr="008A4530">
        <w:t>obsługi</w:t>
      </w:r>
      <w:proofErr w:type="spellEnd"/>
      <w:r w:rsidR="00E354B3" w:rsidRPr="008A4530">
        <w:t xml:space="preserve"> osób niepełnosprawnych, posiadają szerokość minimalną w świetle przejścia 0,9 m</w:t>
      </w:r>
      <w:r w:rsidR="00610221" w:rsidRPr="008A4530">
        <w:t xml:space="preserve">. </w:t>
      </w:r>
    </w:p>
    <w:p w:rsidR="00E354B3" w:rsidRDefault="008A4530" w:rsidP="0046141F">
      <w:pPr>
        <w:ind w:firstLine="360"/>
        <w:rPr>
          <w:rFonts w:cs="Arial"/>
          <w:color w:val="FF0000"/>
        </w:rPr>
      </w:pPr>
      <w:r w:rsidRPr="008A4530">
        <w:rPr>
          <w:lang w:eastAsia="pl-PL"/>
        </w:rPr>
        <w:t>Na parterze projektuje się jedną łazienkę dostosowaną do potrzeb osób niepełnosprawnych.</w:t>
      </w:r>
      <w:r w:rsidR="0046141F" w:rsidRPr="008A4530">
        <w:rPr>
          <w:lang w:eastAsia="pl-PL"/>
        </w:rPr>
        <w:t xml:space="preserve"> </w:t>
      </w:r>
      <w:r w:rsidR="00202D28" w:rsidRPr="008A4530">
        <w:rPr>
          <w:rFonts w:cs="Arial"/>
        </w:rPr>
        <w:t>Toaleta ma wolną przestrzeń manewrową 150</w:t>
      </w:r>
      <w:r w:rsidR="00202D28">
        <w:rPr>
          <w:rFonts w:cs="Arial"/>
        </w:rPr>
        <w:t xml:space="preserve"> </w:t>
      </w:r>
      <w:r w:rsidR="00202D28" w:rsidRPr="008A4530">
        <w:rPr>
          <w:rFonts w:cs="Arial"/>
        </w:rPr>
        <w:t>x</w:t>
      </w:r>
      <w:r w:rsidR="00202D28">
        <w:rPr>
          <w:rFonts w:cs="Arial"/>
        </w:rPr>
        <w:t xml:space="preserve"> </w:t>
      </w:r>
      <w:r w:rsidR="00202D28" w:rsidRPr="008A4530">
        <w:rPr>
          <w:rFonts w:cs="Arial"/>
        </w:rPr>
        <w:t>150</w:t>
      </w:r>
      <w:r w:rsidR="00202D28">
        <w:rPr>
          <w:rFonts w:cs="Arial"/>
        </w:rPr>
        <w:t xml:space="preserve"> </w:t>
      </w:r>
      <w:proofErr w:type="spellStart"/>
      <w:r w:rsidR="00202D28" w:rsidRPr="008A4530">
        <w:rPr>
          <w:rFonts w:cs="Arial"/>
        </w:rPr>
        <w:t>cm</w:t>
      </w:r>
      <w:proofErr w:type="spellEnd"/>
      <w:r w:rsidR="00202D28" w:rsidRPr="008A4530">
        <w:rPr>
          <w:rFonts w:cs="Arial"/>
        </w:rPr>
        <w:t xml:space="preserve">. </w:t>
      </w:r>
      <w:r w:rsidR="00E354B3" w:rsidRPr="008A4530">
        <w:rPr>
          <w:rFonts w:cs="Arial"/>
        </w:rPr>
        <w:t xml:space="preserve">Obok misy ustępowej zapewnione 90 cm wolnej przestrzeni. </w:t>
      </w:r>
      <w:r w:rsidR="00202D28">
        <w:t>D</w:t>
      </w:r>
      <w:r w:rsidR="00365029">
        <w:t>ługość projektowanej miski ustępowej</w:t>
      </w:r>
      <w:r w:rsidR="00202D28">
        <w:t xml:space="preserve"> – 70 </w:t>
      </w:r>
      <w:r w:rsidR="00365029">
        <w:t>cm</w:t>
      </w:r>
      <w:r w:rsidR="00202D28">
        <w:t>, górna krawędź deski jest 45 cm nad powierzchnią posadzki</w:t>
      </w:r>
      <w:r w:rsidR="00365029">
        <w:t xml:space="preserve">. Przy </w:t>
      </w:r>
      <w:r w:rsidR="00365029">
        <w:lastRenderedPageBreak/>
        <w:t>misie ustępowej ze względu na dostęp do muszli z jednej strony, jedna z poręczy zostanie zamontowana na stałe a druga składana</w:t>
      </w:r>
      <w:r w:rsidR="005B752B">
        <w:t>, na wysokości 80 cm od posadzki</w:t>
      </w:r>
      <w:r w:rsidR="00365029">
        <w:t xml:space="preserve">. </w:t>
      </w:r>
      <w:r w:rsidR="005B752B">
        <w:t>Górna krawędź umywalki na wysokości 85 cm od posadzki.</w:t>
      </w:r>
      <w:r w:rsidR="005B752B" w:rsidRPr="008A4530">
        <w:rPr>
          <w:rFonts w:cs="Arial"/>
        </w:rPr>
        <w:t xml:space="preserve"> </w:t>
      </w:r>
      <w:r w:rsidR="00E354B3" w:rsidRPr="008A4530">
        <w:rPr>
          <w:rFonts w:cs="Arial"/>
        </w:rPr>
        <w:t xml:space="preserve">Toaleta zostanie wyposażona w </w:t>
      </w:r>
      <w:r w:rsidR="005F0BB4" w:rsidRPr="008A4530">
        <w:rPr>
          <w:rFonts w:cs="Arial"/>
        </w:rPr>
        <w:t>poręcz stałą</w:t>
      </w:r>
      <w:r w:rsidR="00365029">
        <w:rPr>
          <w:rFonts w:cs="Arial"/>
        </w:rPr>
        <w:t xml:space="preserve"> i uchylną</w:t>
      </w:r>
      <w:r w:rsidR="005F0BB4" w:rsidRPr="008A4530">
        <w:rPr>
          <w:rFonts w:cs="Arial"/>
        </w:rPr>
        <w:t xml:space="preserve"> przy</w:t>
      </w:r>
      <w:r w:rsidR="00E354B3" w:rsidRPr="008A4530">
        <w:rPr>
          <w:rFonts w:cs="Arial"/>
        </w:rPr>
        <w:t xml:space="preserve"> umywalce</w:t>
      </w:r>
      <w:r w:rsidR="005B752B">
        <w:rPr>
          <w:rFonts w:cs="Arial"/>
        </w:rPr>
        <w:t xml:space="preserve"> na wysokości 80 </w:t>
      </w:r>
      <w:proofErr w:type="spellStart"/>
      <w:r w:rsidR="005B752B">
        <w:rPr>
          <w:rFonts w:cs="Arial"/>
        </w:rPr>
        <w:t>cm</w:t>
      </w:r>
      <w:proofErr w:type="spellEnd"/>
      <w:r w:rsidR="005B752B">
        <w:rPr>
          <w:rFonts w:cs="Arial"/>
          <w:color w:val="FF0000"/>
        </w:rPr>
        <w:t>.</w:t>
      </w:r>
      <w:r w:rsidR="00E354B3" w:rsidRPr="000A627F">
        <w:rPr>
          <w:rFonts w:cs="Arial"/>
          <w:color w:val="FF0000"/>
        </w:rPr>
        <w:t xml:space="preserve"> </w:t>
      </w:r>
    </w:p>
    <w:p w:rsidR="002D7634" w:rsidRDefault="002D7634" w:rsidP="003D00F7">
      <w:pPr>
        <w:ind w:firstLine="360"/>
        <w:rPr>
          <w:sz w:val="18"/>
          <w:szCs w:val="18"/>
          <w:lang w:eastAsia="pl-PL"/>
        </w:rPr>
      </w:pPr>
    </w:p>
    <w:p w:rsidR="000136B1" w:rsidRPr="000136B1" w:rsidRDefault="000136B1" w:rsidP="003D00F7">
      <w:pPr>
        <w:ind w:firstLine="360"/>
        <w:rPr>
          <w:sz w:val="18"/>
          <w:szCs w:val="18"/>
          <w:lang w:eastAsia="pl-PL"/>
        </w:rPr>
      </w:pPr>
    </w:p>
    <w:p w:rsidR="00A1032B" w:rsidRDefault="00A1032B" w:rsidP="00A1032B">
      <w:pPr>
        <w:pStyle w:val="Tekstpodstawowy"/>
        <w:numPr>
          <w:ilvl w:val="0"/>
          <w:numId w:val="2"/>
        </w:numPr>
        <w:suppressAutoHyphens w:val="0"/>
        <w:spacing w:after="0"/>
        <w:jc w:val="both"/>
        <w:rPr>
          <w:b/>
          <w:highlight w:val="yellow"/>
        </w:rPr>
      </w:pPr>
      <w:bookmarkStart w:id="10" w:name="_Toc207965512"/>
      <w:r w:rsidRPr="00A1032B">
        <w:rPr>
          <w:rStyle w:val="Nagwek1Znak"/>
          <w:highlight w:val="yellow"/>
        </w:rPr>
        <w:t>PARAMETRY TECHNICZNE OBIEKTU BUDOWLANEGO CHARAKTERYZUJĄCE WPŁYW OBIEKTU BUDOWLANEGO NA ŚRODOWISKO I JEGO WYKORZYSTANIE ORAZ NA ZDROWIE LUDZI I OBIEKTY SĄSIEDNIE POD WZGLĘDEM</w:t>
      </w:r>
      <w:bookmarkEnd w:id="10"/>
      <w:r>
        <w:rPr>
          <w:b/>
          <w:highlight w:val="yellow"/>
        </w:rPr>
        <w:t>:</w:t>
      </w:r>
    </w:p>
    <w:p w:rsidR="00A1032B" w:rsidRPr="00D9480E" w:rsidRDefault="00A1032B" w:rsidP="00AB4FDA">
      <w:pPr>
        <w:pStyle w:val="Akapitzlist"/>
        <w:numPr>
          <w:ilvl w:val="0"/>
          <w:numId w:val="4"/>
        </w:numPr>
        <w:rPr>
          <w:b/>
        </w:rPr>
      </w:pPr>
      <w:r w:rsidRPr="00D9480E">
        <w:rPr>
          <w:b/>
        </w:rPr>
        <w:t xml:space="preserve">Zaopatrzenia i jakości wody oraz ilości, jakości i sposobu odprowadzania ścieków: </w:t>
      </w:r>
    </w:p>
    <w:p w:rsidR="00D9480E" w:rsidRDefault="00C5480C" w:rsidP="00D9480E">
      <w:pPr>
        <w:ind w:left="360" w:firstLine="348"/>
      </w:pPr>
      <w:r w:rsidRPr="005773DE">
        <w:t>Średnie dobowe zapotrzebowanie na wod</w:t>
      </w:r>
      <w:r w:rsidRPr="002D7634">
        <w:t xml:space="preserve">ę </w:t>
      </w:r>
      <w:r w:rsidR="002D7634" w:rsidRPr="002D7634">
        <w:t>1,</w:t>
      </w:r>
      <w:r w:rsidR="00DB3D84">
        <w:t>2</w:t>
      </w:r>
      <w:r w:rsidRPr="005773DE">
        <w:t xml:space="preserve"> m</w:t>
      </w:r>
      <w:r w:rsidRPr="00E86E50">
        <w:rPr>
          <w:vertAlign w:val="superscript"/>
        </w:rPr>
        <w:t>3</w:t>
      </w:r>
      <w:r w:rsidR="00DB3D84">
        <w:t xml:space="preserve"> </w:t>
      </w:r>
      <w:r w:rsidRPr="005773DE">
        <w:t>/</w:t>
      </w:r>
      <w:r w:rsidR="00DB3D84">
        <w:t xml:space="preserve"> </w:t>
      </w:r>
      <w:r w:rsidRPr="005773DE">
        <w:t>dobę</w:t>
      </w:r>
      <w:r w:rsidR="00E354B3">
        <w:t xml:space="preserve"> poprzez istniejące przyłącze, bez zmian</w:t>
      </w:r>
      <w:r w:rsidRPr="005773DE">
        <w:t xml:space="preserve">. Jakość wody zapewnia jej dostawca w oparciu o ustalenia normy branżowej. </w:t>
      </w:r>
    </w:p>
    <w:p w:rsidR="00C5480C" w:rsidRDefault="00C5480C" w:rsidP="00D9480E">
      <w:pPr>
        <w:ind w:left="360" w:firstLine="348"/>
      </w:pPr>
      <w:r w:rsidRPr="005773DE">
        <w:t>Odprowadzanie ścieków</w:t>
      </w:r>
      <w:r w:rsidR="004E3784">
        <w:t xml:space="preserve"> bytowych o </w:t>
      </w:r>
      <w:r w:rsidR="00B91395">
        <w:t>przepływie</w:t>
      </w:r>
      <w:r w:rsidR="004E3784">
        <w:t xml:space="preserve"> </w:t>
      </w:r>
      <w:r w:rsidR="00B91395">
        <w:t>średnim dobowym</w:t>
      </w:r>
      <w:r w:rsidR="00E86E50">
        <w:t xml:space="preserve"> o wartości</w:t>
      </w:r>
      <w:r w:rsidR="00B91395">
        <w:t xml:space="preserve"> </w:t>
      </w:r>
      <w:r w:rsidR="002D7634" w:rsidRPr="002D7634">
        <w:t>1,</w:t>
      </w:r>
      <w:r w:rsidR="00DB3D84">
        <w:t>2</w:t>
      </w:r>
      <w:r w:rsidR="00E86E50">
        <w:t xml:space="preserve"> </w:t>
      </w:r>
      <w:r w:rsidR="005A1482" w:rsidRPr="005773DE">
        <w:t>m</w:t>
      </w:r>
      <w:r w:rsidR="005A1482" w:rsidRPr="00E86E50">
        <w:rPr>
          <w:vertAlign w:val="superscript"/>
        </w:rPr>
        <w:t>3</w:t>
      </w:r>
      <w:r w:rsidR="00DB3D84">
        <w:t xml:space="preserve"> </w:t>
      </w:r>
      <w:r w:rsidR="005A1482" w:rsidRPr="005773DE">
        <w:t>/</w:t>
      </w:r>
      <w:r w:rsidR="00DB3D84">
        <w:t xml:space="preserve"> </w:t>
      </w:r>
      <w:r w:rsidR="005A1482" w:rsidRPr="005773DE">
        <w:t>dobę</w:t>
      </w:r>
      <w:r w:rsidR="005A1482">
        <w:t xml:space="preserve"> </w:t>
      </w:r>
      <w:r w:rsidR="004E3784">
        <w:t>do kanalizacji zbiorczej</w:t>
      </w:r>
      <w:r w:rsidR="00E354B3" w:rsidRPr="00E354B3">
        <w:t xml:space="preserve"> </w:t>
      </w:r>
      <w:r w:rsidR="00E354B3">
        <w:t>poprzez istniejące przyłącze, bez zmian</w:t>
      </w:r>
      <w:r w:rsidR="00683C86">
        <w:t>.</w:t>
      </w:r>
    </w:p>
    <w:p w:rsidR="004E3784" w:rsidRDefault="00683C86" w:rsidP="00D9480E">
      <w:pPr>
        <w:ind w:left="360" w:firstLine="348"/>
      </w:pPr>
      <w:r>
        <w:t>Sposób odprowadzania wody deszczowej bez zmian</w:t>
      </w:r>
      <w:r w:rsidR="004E3784">
        <w:t>.</w:t>
      </w:r>
    </w:p>
    <w:p w:rsidR="00A1032B" w:rsidRPr="00D9480E" w:rsidRDefault="00A1032B" w:rsidP="00AB4FDA">
      <w:pPr>
        <w:pStyle w:val="Akapitzlist"/>
        <w:numPr>
          <w:ilvl w:val="0"/>
          <w:numId w:val="4"/>
        </w:numPr>
        <w:rPr>
          <w:b/>
        </w:rPr>
      </w:pPr>
      <w:r w:rsidRPr="00D9480E">
        <w:rPr>
          <w:b/>
        </w:rPr>
        <w:t>Emisji zanieczyszczeń gazowych, w tym zapachów, pyłowych i płynnych:</w:t>
      </w:r>
    </w:p>
    <w:p w:rsidR="00801839" w:rsidRDefault="00E86E50" w:rsidP="0098110E">
      <w:pPr>
        <w:ind w:left="360" w:firstLine="348"/>
      </w:pPr>
      <w:r>
        <w:t>Emisja zanieczyszczeń gazowych i pyłowych związana jest z funkcjonowaniem budynku – ogrzewaniem na gaz ziemny i nie zagraża środowisku naturalnemu.</w:t>
      </w:r>
    </w:p>
    <w:p w:rsidR="00D9480E" w:rsidRDefault="00A1032B" w:rsidP="00AB4FDA">
      <w:pPr>
        <w:pStyle w:val="Akapitzlist"/>
        <w:numPr>
          <w:ilvl w:val="0"/>
          <w:numId w:val="4"/>
        </w:numPr>
      </w:pPr>
      <w:r w:rsidRPr="00D9480E">
        <w:rPr>
          <w:b/>
        </w:rPr>
        <w:t>Rodzaju i ilości wytwarzanych odpadów</w:t>
      </w:r>
    </w:p>
    <w:p w:rsidR="00A1032B" w:rsidRDefault="00C5480C" w:rsidP="0098110E">
      <w:pPr>
        <w:pStyle w:val="Akapitzlist"/>
        <w:ind w:left="360" w:firstLine="348"/>
      </w:pPr>
      <w:r w:rsidRPr="00C5480C">
        <w:t xml:space="preserve"> </w:t>
      </w:r>
      <w:r w:rsidRPr="00521B62">
        <w:t>Usuwanie odpadów stałych odbywa się przez wywożenie. Jako średnie wartości jednostkowe powstawania odp</w:t>
      </w:r>
      <w:r>
        <w:t>adów</w:t>
      </w:r>
      <w:r w:rsidR="00801839">
        <w:t xml:space="preserve"> </w:t>
      </w:r>
      <w:r w:rsidR="006D07EA" w:rsidRPr="006D07EA">
        <w:t>0,3</w:t>
      </w:r>
      <w:r w:rsidR="006D07EA">
        <w:rPr>
          <w:color w:val="FF0000"/>
        </w:rPr>
        <w:t xml:space="preserve"> </w:t>
      </w:r>
      <w:r w:rsidR="00801839">
        <w:t>m</w:t>
      </w:r>
      <w:r w:rsidR="00801839" w:rsidRPr="00DB3D84">
        <w:rPr>
          <w:vertAlign w:val="superscript"/>
        </w:rPr>
        <w:t>3</w:t>
      </w:r>
      <w:r w:rsidR="00801839">
        <w:t>/dobę</w:t>
      </w:r>
      <w:r>
        <w:t xml:space="preserve">. </w:t>
      </w:r>
      <w:r w:rsidRPr="00521B62">
        <w:t>Odpady należy gromadzić w pojemnikach przeznaczonych do segregacji, opróżnianych przez służby komunalne.</w:t>
      </w:r>
    </w:p>
    <w:p w:rsidR="00A1032B" w:rsidRDefault="00A1032B" w:rsidP="00AB4FDA">
      <w:pPr>
        <w:pStyle w:val="Akapitzlist"/>
        <w:numPr>
          <w:ilvl w:val="0"/>
          <w:numId w:val="4"/>
        </w:numPr>
      </w:pPr>
      <w:r w:rsidRPr="00D9480E">
        <w:rPr>
          <w:b/>
        </w:rPr>
        <w:t>Właściwości akustycznych oraz emisji drgań</w:t>
      </w:r>
      <w:r>
        <w:t>:</w:t>
      </w:r>
    </w:p>
    <w:p w:rsidR="00A1032B" w:rsidRDefault="00A1032B" w:rsidP="0098110E">
      <w:pPr>
        <w:ind w:firstLine="360"/>
      </w:pPr>
      <w:r>
        <w:t>Nie dotyczy – brak emisji drgań</w:t>
      </w:r>
    </w:p>
    <w:p w:rsidR="00A1032B" w:rsidRPr="00D9480E" w:rsidRDefault="00A1032B" w:rsidP="00AB4FDA">
      <w:pPr>
        <w:pStyle w:val="Akapitzlist"/>
        <w:numPr>
          <w:ilvl w:val="0"/>
          <w:numId w:val="4"/>
        </w:numPr>
        <w:rPr>
          <w:b/>
        </w:rPr>
      </w:pPr>
      <w:r w:rsidRPr="00D9480E">
        <w:rPr>
          <w:b/>
        </w:rPr>
        <w:t>Wpływu obiektu budowlanego na istniejący drzewostan:</w:t>
      </w:r>
    </w:p>
    <w:p w:rsidR="00A1032B" w:rsidRPr="00FF4A1E" w:rsidRDefault="00A1032B" w:rsidP="0098110E">
      <w:pPr>
        <w:ind w:firstLine="360"/>
      </w:pPr>
      <w:r>
        <w:t>Nie wpływa niekorzystnie</w:t>
      </w:r>
    </w:p>
    <w:p w:rsidR="00A1032B" w:rsidRDefault="00A1032B" w:rsidP="0098110E">
      <w:pPr>
        <w:ind w:left="360" w:firstLine="284"/>
      </w:pPr>
      <w:r w:rsidRPr="00D75494">
        <w:lastRenderedPageBreak/>
        <w:t>P</w:t>
      </w:r>
      <w:r>
        <w:t>rzyjęte w projekcie architektoniczno – budowlanym rozwiązania przestrzenne, funkcjonalne i techniczne nie wpływają niekorzystnie na środowisko przyrodnicze, zdrowie ludzi i inne obiekty budowlane.</w:t>
      </w:r>
    </w:p>
    <w:p w:rsidR="00A1032B" w:rsidRDefault="00A1032B" w:rsidP="00A1032B">
      <w:pPr>
        <w:pStyle w:val="Nagwek1"/>
        <w:numPr>
          <w:ilvl w:val="0"/>
          <w:numId w:val="2"/>
        </w:numPr>
        <w:rPr>
          <w:highlight w:val="yellow"/>
        </w:rPr>
      </w:pPr>
      <w:bookmarkStart w:id="11" w:name="_Toc207965513"/>
      <w:r>
        <w:rPr>
          <w:highlight w:val="yellow"/>
        </w:rPr>
        <w:t>ANALIZA TECHNICZNYCH, ŚRODOWISKOWYCH I EKONOMICZNYCH MOŻLIWOŚCI REALIZACJI WYSOCE WYDAJNYCH SYSTEMÓW ALTERNATYWNYCH ZAOPATRZENIA W ENERGIĘ I CIEPŁO</w:t>
      </w:r>
      <w:bookmarkEnd w:id="11"/>
    </w:p>
    <w:p w:rsidR="00DB3D84" w:rsidRDefault="000136B1" w:rsidP="00681F08">
      <w:pPr>
        <w:suppressAutoHyphens w:val="0"/>
        <w:autoSpaceDE w:val="0"/>
        <w:autoSpaceDN w:val="0"/>
        <w:adjustRightInd w:val="0"/>
        <w:ind w:firstLine="644"/>
        <w:rPr>
          <w:rFonts w:eastAsia="ArialMT" w:cs="ArialMT"/>
          <w:color w:val="00000A"/>
          <w:lang w:eastAsia="pl-PL"/>
        </w:rPr>
      </w:pPr>
      <w:r>
        <w:rPr>
          <w:rFonts w:eastAsia="ArialMT" w:cs="ArialMT"/>
          <w:color w:val="00000A"/>
          <w:lang w:eastAsia="pl-PL"/>
        </w:rPr>
        <w:t xml:space="preserve">Budynek posiada przyłącze do sieci gazowej. </w:t>
      </w:r>
      <w:r w:rsidR="00195855">
        <w:rPr>
          <w:rFonts w:eastAsia="ArialMT" w:cs="ArialMT"/>
          <w:color w:val="00000A"/>
          <w:lang w:eastAsia="pl-PL"/>
        </w:rPr>
        <w:t>W budynku znajduje się</w:t>
      </w:r>
      <w:r>
        <w:rPr>
          <w:rFonts w:eastAsia="ArialMT" w:cs="ArialMT"/>
          <w:color w:val="00000A"/>
          <w:lang w:eastAsia="pl-PL"/>
        </w:rPr>
        <w:t xml:space="preserve"> istniejąca</w:t>
      </w:r>
      <w:r w:rsidR="00195855">
        <w:rPr>
          <w:rFonts w:eastAsia="ArialMT" w:cs="ArialMT"/>
          <w:color w:val="00000A"/>
          <w:lang w:eastAsia="pl-PL"/>
        </w:rPr>
        <w:t xml:space="preserve"> </w:t>
      </w:r>
      <w:r w:rsidR="00E86E50">
        <w:rPr>
          <w:rFonts w:eastAsia="ArialMT" w:cs="ArialMT"/>
          <w:color w:val="00000A"/>
          <w:lang w:eastAsia="pl-PL"/>
        </w:rPr>
        <w:t xml:space="preserve">kotłownia </w:t>
      </w:r>
      <w:r w:rsidR="00681F08">
        <w:rPr>
          <w:rFonts w:eastAsia="ArialMT" w:cs="ArialMT"/>
          <w:color w:val="00000A"/>
          <w:lang w:eastAsia="pl-PL"/>
        </w:rPr>
        <w:t>gazowa</w:t>
      </w:r>
      <w:r w:rsidR="00195855">
        <w:rPr>
          <w:rFonts w:eastAsia="ArialMT" w:cs="ArialMT"/>
          <w:color w:val="00000A"/>
          <w:lang w:eastAsia="pl-PL"/>
        </w:rPr>
        <w:t>.</w:t>
      </w:r>
    </w:p>
    <w:p w:rsidR="00DB3D84" w:rsidRPr="00A910BE" w:rsidRDefault="00DB3D84" w:rsidP="00B436E9">
      <w:pPr>
        <w:suppressAutoHyphens w:val="0"/>
        <w:autoSpaceDE w:val="0"/>
        <w:autoSpaceDN w:val="0"/>
        <w:adjustRightInd w:val="0"/>
        <w:ind w:firstLine="644"/>
        <w:rPr>
          <w:rFonts w:eastAsia="ArialMT" w:cs="ArialMT"/>
          <w:color w:val="00000A"/>
          <w:lang w:eastAsia="pl-PL"/>
        </w:rPr>
      </w:pPr>
    </w:p>
    <w:p w:rsidR="00A1032B" w:rsidRDefault="00A1032B" w:rsidP="00A1032B">
      <w:pPr>
        <w:pStyle w:val="Nagwek1"/>
        <w:numPr>
          <w:ilvl w:val="0"/>
          <w:numId w:val="2"/>
        </w:numPr>
        <w:rPr>
          <w:highlight w:val="yellow"/>
        </w:rPr>
      </w:pPr>
      <w:bookmarkStart w:id="12" w:name="_Toc207965514"/>
      <w:r>
        <w:rPr>
          <w:highlight w:val="yellow"/>
        </w:rPr>
        <w:t>ANALIZA TECHNICZNYCH I EKONOMICZNYCH MOŻLIWOŚCI WYKORZYSTANIA URZĄDZEŃ, KTÓRE AUTOMATCZNIE REGULUJĄ TEMPERATURĘ ODDZIELNIE W POSZCZGÓLNYCH POMIESZCZENIACH</w:t>
      </w:r>
      <w:bookmarkEnd w:id="12"/>
    </w:p>
    <w:p w:rsidR="00286099" w:rsidRDefault="00286099" w:rsidP="00286099">
      <w:pPr>
        <w:suppressAutoHyphens w:val="0"/>
        <w:autoSpaceDE w:val="0"/>
        <w:autoSpaceDN w:val="0"/>
        <w:adjustRightInd w:val="0"/>
        <w:ind w:left="708" w:firstLine="708"/>
        <w:rPr>
          <w:rFonts w:eastAsia="ArialMT" w:cs="ArialMT"/>
          <w:color w:val="00000A"/>
          <w:lang w:eastAsia="pl-PL"/>
        </w:rPr>
      </w:pPr>
      <w:r>
        <w:rPr>
          <w:rFonts w:eastAsia="ArialMT" w:cs="ArialMT"/>
          <w:color w:val="00000A"/>
          <w:lang w:eastAsia="pl-PL"/>
        </w:rPr>
        <w:t>Z</w:t>
      </w:r>
      <w:r w:rsidRPr="0088141F">
        <w:rPr>
          <w:rFonts w:eastAsia="ArialMT" w:cs="ArialMT"/>
          <w:color w:val="00000A"/>
          <w:lang w:eastAsia="pl-PL"/>
        </w:rPr>
        <w:t>godnie z § 135 ust. 7–10 i § 147 ust. 5–7 rozporządzenia Ministra Infrastruktury z dnia 12</w:t>
      </w:r>
      <w:r>
        <w:rPr>
          <w:rFonts w:eastAsia="ArialMT" w:cs="ArialMT"/>
          <w:color w:val="00000A"/>
          <w:lang w:eastAsia="pl-PL"/>
        </w:rPr>
        <w:t xml:space="preserve"> </w:t>
      </w:r>
      <w:r w:rsidRPr="0088141F">
        <w:rPr>
          <w:rFonts w:eastAsia="ArialMT" w:cs="ArialMT"/>
          <w:color w:val="00000A"/>
          <w:lang w:eastAsia="pl-PL"/>
        </w:rPr>
        <w:t>kwietnia 2002 r. w sprawie warunk</w:t>
      </w:r>
      <w:r>
        <w:rPr>
          <w:rFonts w:eastAsia="ArialMT" w:cs="ArialMT"/>
          <w:color w:val="00000A"/>
          <w:lang w:eastAsia="pl-PL"/>
        </w:rPr>
        <w:t>ó</w:t>
      </w:r>
      <w:r w:rsidRPr="0088141F">
        <w:rPr>
          <w:rFonts w:eastAsia="ArialMT" w:cs="ArialMT"/>
          <w:color w:val="00000A"/>
          <w:lang w:eastAsia="pl-PL"/>
        </w:rPr>
        <w:t>w technicznych, jakim powinny odpowiadać budynki i</w:t>
      </w:r>
      <w:r>
        <w:rPr>
          <w:rFonts w:eastAsia="ArialMT" w:cs="ArialMT"/>
          <w:color w:val="00000A"/>
          <w:lang w:eastAsia="pl-PL"/>
        </w:rPr>
        <w:t xml:space="preserve"> </w:t>
      </w:r>
      <w:r w:rsidRPr="0088141F">
        <w:rPr>
          <w:rFonts w:eastAsia="ArialMT" w:cs="ArialMT"/>
          <w:color w:val="00000A"/>
          <w:lang w:eastAsia="pl-PL"/>
        </w:rPr>
        <w:t>ich usytuowanie (Dz. U. z 2019 r. poz.</w:t>
      </w:r>
      <w:r>
        <w:rPr>
          <w:rFonts w:eastAsia="ArialMT" w:cs="ArialMT"/>
          <w:color w:val="00000A"/>
          <w:lang w:eastAsia="pl-PL"/>
        </w:rPr>
        <w:t xml:space="preserve"> 1065 oraz z 2020 r. poz. 1608), d</w:t>
      </w:r>
      <w:r w:rsidRPr="0088141F">
        <w:rPr>
          <w:rFonts w:eastAsia="ArialMT" w:cs="ArialMT"/>
          <w:color w:val="00000A"/>
          <w:lang w:eastAsia="pl-PL"/>
        </w:rPr>
        <w:t>o sterowania pracą ogrzewania wodnego zaleca się ukł</w:t>
      </w:r>
      <w:r>
        <w:rPr>
          <w:rFonts w:eastAsia="ArialMT" w:cs="ArialMT"/>
          <w:color w:val="00000A"/>
          <w:lang w:eastAsia="pl-PL"/>
        </w:rPr>
        <w:t xml:space="preserve">ad regulacji </w:t>
      </w:r>
      <w:r w:rsidRPr="0088141F">
        <w:rPr>
          <w:rFonts w:eastAsia="ArialMT" w:cs="ArialMT"/>
          <w:color w:val="00000A"/>
          <w:lang w:eastAsia="pl-PL"/>
        </w:rPr>
        <w:t>pogodowej.</w:t>
      </w:r>
      <w:r>
        <w:rPr>
          <w:rFonts w:eastAsia="ArialMT" w:cs="ArialMT"/>
          <w:color w:val="00000A"/>
          <w:lang w:eastAsia="pl-PL"/>
        </w:rPr>
        <w:t xml:space="preserve"> </w:t>
      </w:r>
      <w:r w:rsidRPr="0088141F">
        <w:rPr>
          <w:rFonts w:eastAsia="ArialMT" w:cs="ArialMT"/>
          <w:color w:val="00000A"/>
          <w:lang w:eastAsia="pl-PL"/>
        </w:rPr>
        <w:t>Temperatura wody zasilającej instalację jest dostosowywana do temperatury zewnętrznej</w:t>
      </w:r>
      <w:r>
        <w:rPr>
          <w:rFonts w:eastAsia="ArialMT" w:cs="ArialMT"/>
          <w:color w:val="00000A"/>
          <w:lang w:eastAsia="pl-PL"/>
        </w:rPr>
        <w:t xml:space="preserve"> </w:t>
      </w:r>
      <w:r w:rsidRPr="0088141F">
        <w:rPr>
          <w:rFonts w:eastAsia="ArialMT" w:cs="ArialMT"/>
          <w:color w:val="00000A"/>
          <w:lang w:eastAsia="pl-PL"/>
        </w:rPr>
        <w:t>dzięki czujnikowi umieszczonemu na zewnątrz budynku. Dzięki temu wraz z jej zmianą za</w:t>
      </w:r>
      <w:r>
        <w:rPr>
          <w:rFonts w:eastAsia="ArialMT" w:cs="ArialMT"/>
          <w:color w:val="00000A"/>
          <w:lang w:eastAsia="pl-PL"/>
        </w:rPr>
        <w:t xml:space="preserve"> </w:t>
      </w:r>
      <w:r w:rsidRPr="0088141F">
        <w:rPr>
          <w:rFonts w:eastAsia="ArialMT" w:cs="ArialMT"/>
          <w:color w:val="00000A"/>
          <w:lang w:eastAsia="pl-PL"/>
        </w:rPr>
        <w:t>pomocą krzywej grzewczej zmienia się temperatura wody krążącej w układzie. Ten system</w:t>
      </w:r>
      <w:r>
        <w:rPr>
          <w:rFonts w:eastAsia="ArialMT" w:cs="ArialMT"/>
          <w:color w:val="00000A"/>
          <w:lang w:eastAsia="pl-PL"/>
        </w:rPr>
        <w:t xml:space="preserve"> </w:t>
      </w:r>
      <w:r w:rsidRPr="0088141F">
        <w:rPr>
          <w:rFonts w:eastAsia="ArialMT" w:cs="ArialMT"/>
          <w:color w:val="00000A"/>
          <w:lang w:eastAsia="pl-PL"/>
        </w:rPr>
        <w:t>jest połączony z układem sterowania pętlami/obiegami w pomieszczeniach za pomocą</w:t>
      </w:r>
      <w:r>
        <w:rPr>
          <w:rFonts w:eastAsia="ArialMT" w:cs="ArialMT"/>
          <w:color w:val="00000A"/>
          <w:lang w:eastAsia="pl-PL"/>
        </w:rPr>
        <w:t xml:space="preserve"> </w:t>
      </w:r>
      <w:r w:rsidRPr="0088141F">
        <w:rPr>
          <w:rFonts w:eastAsia="ArialMT" w:cs="ArialMT"/>
          <w:color w:val="00000A"/>
          <w:lang w:eastAsia="pl-PL"/>
        </w:rPr>
        <w:t>sterownik</w:t>
      </w:r>
      <w:r>
        <w:rPr>
          <w:rFonts w:eastAsia="ArialMT" w:cs="ArialMT"/>
          <w:color w:val="00000A"/>
          <w:lang w:eastAsia="pl-PL"/>
        </w:rPr>
        <w:t>ó</w:t>
      </w:r>
      <w:r w:rsidRPr="0088141F">
        <w:rPr>
          <w:rFonts w:eastAsia="ArialMT" w:cs="ArialMT"/>
          <w:color w:val="00000A"/>
          <w:lang w:eastAsia="pl-PL"/>
        </w:rPr>
        <w:t>w termostat</w:t>
      </w:r>
      <w:r>
        <w:rPr>
          <w:rFonts w:eastAsia="ArialMT" w:cs="ArialMT"/>
          <w:color w:val="00000A"/>
          <w:lang w:eastAsia="pl-PL"/>
        </w:rPr>
        <w:t>ó</w:t>
      </w:r>
      <w:r w:rsidRPr="0088141F">
        <w:rPr>
          <w:rFonts w:eastAsia="ArialMT" w:cs="ArialMT"/>
          <w:color w:val="00000A"/>
          <w:lang w:eastAsia="pl-PL"/>
        </w:rPr>
        <w:t xml:space="preserve">w dobowych zainstalowanych w </w:t>
      </w:r>
      <w:r>
        <w:rPr>
          <w:rFonts w:eastAsia="ArialMT" w:cs="ArialMT"/>
          <w:color w:val="00000A"/>
          <w:lang w:eastAsia="pl-PL"/>
        </w:rPr>
        <w:t xml:space="preserve">poszczególnych </w:t>
      </w:r>
      <w:r w:rsidRPr="0088141F">
        <w:rPr>
          <w:rFonts w:eastAsia="ArialMT" w:cs="ArialMT"/>
          <w:color w:val="00000A"/>
          <w:lang w:eastAsia="pl-PL"/>
        </w:rPr>
        <w:t>pomieszczeniach. Termostaty stosowane w pomieszczeniach powinny być wyposażone w</w:t>
      </w:r>
      <w:r>
        <w:rPr>
          <w:rFonts w:eastAsia="ArialMT" w:cs="ArialMT"/>
          <w:color w:val="00000A"/>
          <w:lang w:eastAsia="pl-PL"/>
        </w:rPr>
        <w:t xml:space="preserve"> </w:t>
      </w:r>
      <w:r w:rsidRPr="0088141F">
        <w:rPr>
          <w:rFonts w:eastAsia="ArialMT" w:cs="ArialMT"/>
          <w:color w:val="00000A"/>
          <w:lang w:eastAsia="pl-PL"/>
        </w:rPr>
        <w:t>automatykę, kt</w:t>
      </w:r>
      <w:r>
        <w:rPr>
          <w:rFonts w:eastAsia="ArialMT" w:cs="ArialMT"/>
          <w:color w:val="00000A"/>
          <w:lang w:eastAsia="pl-PL"/>
        </w:rPr>
        <w:t>ó</w:t>
      </w:r>
      <w:r w:rsidRPr="0088141F">
        <w:rPr>
          <w:rFonts w:eastAsia="ArialMT" w:cs="ArialMT"/>
          <w:color w:val="00000A"/>
          <w:lang w:eastAsia="pl-PL"/>
        </w:rPr>
        <w:t>ra decyduje o wcześniejszym uruchomieniu kotła i przygotowaniu ciepłej</w:t>
      </w:r>
      <w:r>
        <w:rPr>
          <w:rFonts w:eastAsia="ArialMT" w:cs="ArialMT"/>
          <w:color w:val="00000A"/>
          <w:lang w:eastAsia="pl-PL"/>
        </w:rPr>
        <w:t xml:space="preserve"> </w:t>
      </w:r>
      <w:r w:rsidRPr="0088141F">
        <w:rPr>
          <w:rFonts w:eastAsia="ArialMT" w:cs="ArialMT"/>
          <w:color w:val="00000A"/>
          <w:lang w:eastAsia="pl-PL"/>
        </w:rPr>
        <w:t>wody do zasilania pętli po to</w:t>
      </w:r>
      <w:r>
        <w:rPr>
          <w:rFonts w:ascii="ArialMT" w:eastAsia="ArialMT" w:cs="ArialMT"/>
          <w:color w:val="00000A"/>
          <w:lang w:eastAsia="pl-PL"/>
        </w:rPr>
        <w:t xml:space="preserve"> </w:t>
      </w:r>
      <w:r w:rsidRPr="0088141F">
        <w:rPr>
          <w:rFonts w:eastAsia="ArialMT" w:cs="ArialMT"/>
          <w:color w:val="00000A"/>
          <w:lang w:eastAsia="pl-PL"/>
        </w:rPr>
        <w:t>aby zadana temperatura została osiągnięta w odpowiednim</w:t>
      </w:r>
      <w:r>
        <w:rPr>
          <w:rFonts w:eastAsia="ArialMT" w:cs="ArialMT"/>
          <w:color w:val="00000A"/>
          <w:lang w:eastAsia="pl-PL"/>
        </w:rPr>
        <w:t xml:space="preserve"> </w:t>
      </w:r>
      <w:r w:rsidRPr="0088141F">
        <w:rPr>
          <w:rFonts w:eastAsia="ArialMT" w:cs="ArialMT"/>
          <w:color w:val="00000A"/>
          <w:lang w:eastAsia="pl-PL"/>
        </w:rPr>
        <w:t>czasie (sterowniki dobowe).</w:t>
      </w:r>
    </w:p>
    <w:p w:rsidR="001F5732" w:rsidRDefault="001F5732" w:rsidP="00286099">
      <w:pPr>
        <w:suppressAutoHyphens w:val="0"/>
        <w:autoSpaceDE w:val="0"/>
        <w:autoSpaceDN w:val="0"/>
        <w:adjustRightInd w:val="0"/>
        <w:ind w:left="708" w:firstLine="708"/>
        <w:rPr>
          <w:rFonts w:eastAsia="ArialMT" w:cs="ArialMT"/>
          <w:color w:val="00000A"/>
          <w:lang w:eastAsia="pl-PL"/>
        </w:rPr>
      </w:pPr>
    </w:p>
    <w:p w:rsidR="00430AA4" w:rsidRDefault="00430AA4" w:rsidP="00430AA4">
      <w:pPr>
        <w:pStyle w:val="Nagwek1"/>
        <w:numPr>
          <w:ilvl w:val="0"/>
          <w:numId w:val="2"/>
        </w:numPr>
        <w:rPr>
          <w:highlight w:val="yellow"/>
        </w:rPr>
      </w:pPr>
      <w:bookmarkStart w:id="13" w:name="_Toc207965515"/>
      <w:r>
        <w:rPr>
          <w:highlight w:val="yellow"/>
        </w:rPr>
        <w:lastRenderedPageBreak/>
        <w:t>INFORMACJE O ZASADNICZYCH ELEMENTACH WYPOSAŻENIA BUDOWLANO – INSTLACYJNEGO</w:t>
      </w:r>
      <w:bookmarkEnd w:id="13"/>
      <w:r>
        <w:rPr>
          <w:highlight w:val="yellow"/>
        </w:rPr>
        <w:t xml:space="preserve"> </w:t>
      </w:r>
    </w:p>
    <w:p w:rsidR="00430AA4" w:rsidRPr="00430AA4" w:rsidRDefault="00430AA4" w:rsidP="00430AA4">
      <w:pPr>
        <w:pStyle w:val="Tekstpodstawowy"/>
        <w:numPr>
          <w:ilvl w:val="1"/>
          <w:numId w:val="2"/>
        </w:numPr>
        <w:suppressAutoHyphens w:val="0"/>
        <w:spacing w:after="0"/>
        <w:jc w:val="both"/>
        <w:rPr>
          <w:rFonts w:ascii="Arial" w:hAnsi="Arial" w:cs="Arial"/>
          <w:b/>
        </w:rPr>
      </w:pPr>
      <w:r w:rsidRPr="00430AA4">
        <w:rPr>
          <w:rFonts w:ascii="Arial" w:hAnsi="Arial" w:cs="Arial"/>
          <w:b/>
        </w:rPr>
        <w:t xml:space="preserve">Wewnętrzna instalacja wodociągowo – kanalizacyjna </w:t>
      </w:r>
    </w:p>
    <w:p w:rsidR="00801839" w:rsidRDefault="009F1E6F" w:rsidP="00070D75">
      <w:pPr>
        <w:pStyle w:val="Tekstpodstawowy"/>
        <w:suppressAutoHyphens w:val="0"/>
        <w:spacing w:after="0"/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  <w:lang w:eastAsia="pl-PL"/>
        </w:rPr>
        <w:t>Projektuje się doprowadzeni wewnętrznej instalacji wodociągowej i kanalizacji sanitarnej do nowych urządzeń sanitarnych.</w:t>
      </w:r>
      <w:r w:rsidRPr="009F1E6F">
        <w:rPr>
          <w:rFonts w:ascii="Arial" w:hAnsi="Arial" w:cs="Arial"/>
          <w:lang w:eastAsia="pl-PL"/>
        </w:rPr>
        <w:t xml:space="preserve"> </w:t>
      </w:r>
      <w:r>
        <w:rPr>
          <w:rFonts w:ascii="Arial" w:hAnsi="Arial" w:cs="Arial"/>
          <w:lang w:eastAsia="pl-PL"/>
        </w:rPr>
        <w:t xml:space="preserve">Roboty budowlane obejmować będą demontaż istniejących a następnie rozprowadzenie nowych instalacji wody ciepłej, zimnej, </w:t>
      </w:r>
      <w:r w:rsidRPr="00430AA4">
        <w:rPr>
          <w:rFonts w:ascii="Arial" w:hAnsi="Arial" w:cs="Arial"/>
          <w:lang w:eastAsia="pl-PL"/>
        </w:rPr>
        <w:t xml:space="preserve">kanalizacji sanitarnej </w:t>
      </w:r>
      <w:r>
        <w:rPr>
          <w:rFonts w:ascii="Arial" w:hAnsi="Arial" w:cs="Arial"/>
          <w:lang w:eastAsia="pl-PL"/>
        </w:rPr>
        <w:t>oraz urządzeń sanitarnych w przebudowywanych i projektowanych łazienkach oraz pomieszczeniach socjalnych</w:t>
      </w:r>
      <w:r w:rsidRPr="00430AA4">
        <w:rPr>
          <w:rFonts w:ascii="Arial" w:hAnsi="Arial" w:cs="Arial"/>
          <w:lang w:eastAsia="pl-PL"/>
        </w:rPr>
        <w:t xml:space="preserve">. </w:t>
      </w:r>
      <w:r w:rsidRPr="00430AA4">
        <w:rPr>
          <w:rFonts w:ascii="Arial" w:hAnsi="Arial" w:cs="Arial"/>
        </w:rPr>
        <w:t>Instalację rur prowadzić ze spadkiem w kierunku przyborów.</w:t>
      </w:r>
      <w:r>
        <w:rPr>
          <w:rFonts w:ascii="Arial" w:hAnsi="Arial" w:cs="Arial"/>
        </w:rPr>
        <w:t xml:space="preserve"> </w:t>
      </w:r>
      <w:r w:rsidRPr="00430AA4">
        <w:rPr>
          <w:rFonts w:ascii="Arial" w:hAnsi="Arial" w:cs="Arial"/>
        </w:rPr>
        <w:t>Projekt wewnętrznej instalacji wodociągowo – kanalizacyjnej pomieszczeń wykonany zostanie w opracowaniu branżowym w projekcie technicznym.</w:t>
      </w:r>
      <w:r>
        <w:rPr>
          <w:rFonts w:ascii="Arial" w:hAnsi="Arial" w:cs="Arial"/>
        </w:rPr>
        <w:t xml:space="preserve"> Istniejące przyłącze wodociągowe i kanalizacji sanitarnej bez zmian.</w:t>
      </w:r>
    </w:p>
    <w:p w:rsidR="00DF10AE" w:rsidRDefault="00DF10AE" w:rsidP="00070D75">
      <w:pPr>
        <w:pStyle w:val="Tekstpodstawowy"/>
        <w:suppressAutoHyphens w:val="0"/>
        <w:spacing w:after="0"/>
        <w:ind w:firstLine="360"/>
        <w:jc w:val="both"/>
        <w:rPr>
          <w:rFonts w:ascii="Arial" w:hAnsi="Arial" w:cs="Arial"/>
        </w:rPr>
      </w:pPr>
    </w:p>
    <w:p w:rsidR="00430AA4" w:rsidRPr="00430AA4" w:rsidRDefault="00430AA4" w:rsidP="00430AA4">
      <w:pPr>
        <w:pStyle w:val="Tekstpodstawowy"/>
        <w:numPr>
          <w:ilvl w:val="1"/>
          <w:numId w:val="2"/>
        </w:numPr>
        <w:suppressAutoHyphens w:val="0"/>
        <w:spacing w:after="0"/>
        <w:jc w:val="both"/>
        <w:rPr>
          <w:rFonts w:ascii="Arial" w:hAnsi="Arial" w:cs="Arial"/>
          <w:b/>
        </w:rPr>
      </w:pPr>
      <w:r w:rsidRPr="00430AA4">
        <w:rPr>
          <w:rFonts w:ascii="Arial" w:hAnsi="Arial" w:cs="Arial"/>
          <w:b/>
        </w:rPr>
        <w:t xml:space="preserve">Wewnętrzna instalacja elektroenergetyczna </w:t>
      </w:r>
    </w:p>
    <w:p w:rsidR="00430AA4" w:rsidRDefault="009F1E6F" w:rsidP="001C09D7">
      <w:pPr>
        <w:pStyle w:val="Tekstpodstawowy"/>
        <w:suppressAutoHyphens w:val="0"/>
        <w:spacing w:after="0"/>
        <w:ind w:firstLine="360"/>
        <w:jc w:val="both"/>
        <w:rPr>
          <w:rFonts w:ascii="Arial" w:hAnsi="Arial" w:cs="Arial"/>
        </w:rPr>
      </w:pPr>
      <w:r w:rsidRPr="00430AA4">
        <w:rPr>
          <w:rFonts w:ascii="Arial" w:hAnsi="Arial" w:cs="Arial"/>
        </w:rPr>
        <w:t xml:space="preserve">W zakres prac elektryczny wchodzi </w:t>
      </w:r>
      <w:r>
        <w:rPr>
          <w:rFonts w:ascii="Arial" w:hAnsi="Arial" w:cs="Arial"/>
        </w:rPr>
        <w:t xml:space="preserve">dostosowanie istniejącej instalacji do przebudowywanych pomieszczeń oraz nowoprojektowanych urządzeń. </w:t>
      </w:r>
      <w:r w:rsidRPr="00430AA4">
        <w:rPr>
          <w:rFonts w:ascii="Arial" w:hAnsi="Arial" w:cs="Arial"/>
        </w:rPr>
        <w:t>Projekt instalacji wykonać zgodnie z projektem technicznym branży elektrycznej.</w:t>
      </w:r>
      <w:r>
        <w:rPr>
          <w:rFonts w:ascii="Arial" w:hAnsi="Arial" w:cs="Arial"/>
        </w:rPr>
        <w:t xml:space="preserve"> </w:t>
      </w:r>
    </w:p>
    <w:p w:rsidR="00DA60B3" w:rsidRDefault="00DA60B3" w:rsidP="001C09D7">
      <w:pPr>
        <w:pStyle w:val="Tekstpodstawowy"/>
        <w:suppressAutoHyphens w:val="0"/>
        <w:spacing w:after="0"/>
        <w:ind w:firstLine="360"/>
        <w:jc w:val="both"/>
        <w:rPr>
          <w:rFonts w:ascii="Arial" w:hAnsi="Arial" w:cs="Arial"/>
        </w:rPr>
      </w:pPr>
    </w:p>
    <w:p w:rsidR="00195855" w:rsidRPr="00430AA4" w:rsidRDefault="00195855" w:rsidP="00195855">
      <w:pPr>
        <w:pStyle w:val="Tekstpodstawowy"/>
        <w:numPr>
          <w:ilvl w:val="1"/>
          <w:numId w:val="2"/>
        </w:numPr>
        <w:suppressAutoHyphens w:val="0"/>
        <w:spacing w:after="0"/>
        <w:jc w:val="both"/>
        <w:rPr>
          <w:rFonts w:ascii="Arial" w:hAnsi="Arial" w:cs="Arial"/>
          <w:b/>
        </w:rPr>
      </w:pPr>
      <w:r w:rsidRPr="00430AA4">
        <w:rPr>
          <w:rFonts w:ascii="Arial" w:hAnsi="Arial" w:cs="Arial"/>
          <w:b/>
        </w:rPr>
        <w:t xml:space="preserve">Wewnętrzna instalacja </w:t>
      </w:r>
      <w:r>
        <w:rPr>
          <w:rFonts w:ascii="Arial" w:hAnsi="Arial" w:cs="Arial"/>
          <w:b/>
        </w:rPr>
        <w:t>c</w:t>
      </w:r>
      <w:r w:rsidR="00C83A99">
        <w:rPr>
          <w:rFonts w:ascii="Arial" w:hAnsi="Arial" w:cs="Arial"/>
          <w:b/>
        </w:rPr>
        <w:t>entralnego ogrzewania</w:t>
      </w:r>
    </w:p>
    <w:p w:rsidR="004C327E" w:rsidRPr="00EC3773" w:rsidRDefault="002D6E52" w:rsidP="004C327E">
      <w:pPr>
        <w:ind w:firstLine="708"/>
        <w:rPr>
          <w:rFonts w:cs="Arial"/>
          <w:iCs/>
        </w:rPr>
      </w:pPr>
      <w:r w:rsidRPr="00195855">
        <w:rPr>
          <w:rFonts w:cs="Arial"/>
        </w:rPr>
        <w:t>Projekt</w:t>
      </w:r>
      <w:r>
        <w:rPr>
          <w:rFonts w:cs="Arial"/>
        </w:rPr>
        <w:t xml:space="preserve">uje się przebudowę wewnętrznej </w:t>
      </w:r>
      <w:r w:rsidRPr="00195855">
        <w:rPr>
          <w:rFonts w:cs="Arial"/>
        </w:rPr>
        <w:t>istniejąc</w:t>
      </w:r>
      <w:r>
        <w:rPr>
          <w:rFonts w:cs="Arial"/>
        </w:rPr>
        <w:t>ej instalacji</w:t>
      </w:r>
      <w:r w:rsidRPr="00195855">
        <w:rPr>
          <w:rFonts w:cs="Arial"/>
        </w:rPr>
        <w:t xml:space="preserve"> </w:t>
      </w:r>
      <w:r>
        <w:rPr>
          <w:rFonts w:cs="Arial"/>
        </w:rPr>
        <w:t>centralnego ogrzewania.</w:t>
      </w:r>
      <w:r w:rsidRPr="00195855">
        <w:rPr>
          <w:rFonts w:cs="Arial"/>
        </w:rPr>
        <w:t xml:space="preserve"> </w:t>
      </w:r>
      <w:r>
        <w:rPr>
          <w:rFonts w:cs="Arial"/>
        </w:rPr>
        <w:t>Budynek zasilany z istniejącego przyłącza do sieci gazowej, kocioł gazowy istniejący bez zmian. Instalacja centralnego ogrzewania zostanie doprowadzono do nowo wydzielonych pomieszczeń.</w:t>
      </w:r>
      <w:r w:rsidRPr="002D6E52">
        <w:rPr>
          <w:rFonts w:cs="Arial"/>
        </w:rPr>
        <w:t xml:space="preserve"> </w:t>
      </w:r>
      <w:r w:rsidRPr="00430AA4">
        <w:rPr>
          <w:rFonts w:cs="Arial"/>
        </w:rPr>
        <w:t xml:space="preserve">Projekt instalacji wykonać zgodnie z projektem technicznym branży </w:t>
      </w:r>
      <w:r>
        <w:rPr>
          <w:rFonts w:cs="Arial"/>
        </w:rPr>
        <w:t>sanitarnej.</w:t>
      </w:r>
    </w:p>
    <w:p w:rsidR="00B436E9" w:rsidRDefault="00B436E9" w:rsidP="005F0BB4">
      <w:pPr>
        <w:pStyle w:val="Tekstpodstawowy"/>
        <w:suppressAutoHyphens w:val="0"/>
        <w:spacing w:after="0"/>
        <w:ind w:firstLine="360"/>
        <w:jc w:val="both"/>
        <w:rPr>
          <w:rFonts w:ascii="Arial" w:hAnsi="Arial" w:cs="Arial"/>
        </w:rPr>
      </w:pPr>
    </w:p>
    <w:p w:rsidR="002D6E52" w:rsidRPr="002D6E52" w:rsidRDefault="00430AA4" w:rsidP="002D6E52">
      <w:pPr>
        <w:pStyle w:val="Nagwek1"/>
        <w:numPr>
          <w:ilvl w:val="0"/>
          <w:numId w:val="2"/>
        </w:numPr>
        <w:rPr>
          <w:highlight w:val="yellow"/>
        </w:rPr>
      </w:pPr>
      <w:bookmarkStart w:id="14" w:name="_Toc207965516"/>
      <w:r w:rsidRPr="009935FB">
        <w:rPr>
          <w:highlight w:val="yellow"/>
        </w:rPr>
        <w:t>WARUNKI OCHRONY PRZECIWPOŻAROWEJ</w:t>
      </w:r>
      <w:bookmarkEnd w:id="14"/>
    </w:p>
    <w:p w:rsidR="009935FB" w:rsidRPr="000120E0" w:rsidRDefault="009935FB" w:rsidP="009935FB">
      <w:pPr>
        <w:autoSpaceDE w:val="0"/>
        <w:autoSpaceDN w:val="0"/>
        <w:adjustRightInd w:val="0"/>
        <w:rPr>
          <w:rFonts w:cs="Arial"/>
          <w:b/>
          <w:bCs/>
          <w:color w:val="000000" w:themeColor="text1"/>
          <w:lang w:eastAsia="pl-PL"/>
        </w:rPr>
      </w:pPr>
      <w:bookmarkStart w:id="15" w:name="_Toc454527824"/>
      <w:r w:rsidRPr="000120E0">
        <w:rPr>
          <w:rFonts w:cs="Arial"/>
          <w:b/>
          <w:bCs/>
          <w:color w:val="000000" w:themeColor="text1"/>
          <w:lang w:eastAsia="pl-PL"/>
        </w:rPr>
        <w:t>ZAGADNIENIA OGÓLNE</w:t>
      </w:r>
    </w:p>
    <w:p w:rsidR="00F87892" w:rsidRPr="00674566" w:rsidRDefault="00F87892" w:rsidP="00F87892">
      <w:pPr>
        <w:ind w:firstLine="708"/>
        <w:rPr>
          <w:rFonts w:cs="Arial"/>
          <w:b/>
          <w:color w:val="000000" w:themeColor="text1"/>
        </w:rPr>
      </w:pPr>
      <w:r w:rsidRPr="00674566">
        <w:rPr>
          <w:rFonts w:cs="Arial"/>
        </w:rPr>
        <w:t xml:space="preserve">Warunki ochrony przeciwpożarowej sporządzono w oparciu o wymagania wynikające z rozporządzenia Ministra Spraw Wewnętrznych i Administracji z dnia </w:t>
      </w:r>
      <w:r>
        <w:rPr>
          <w:rFonts w:cs="Arial"/>
        </w:rPr>
        <w:br/>
      </w:r>
      <w:r w:rsidRPr="00674566">
        <w:rPr>
          <w:rFonts w:cs="Arial"/>
        </w:rPr>
        <w:t xml:space="preserve">5 sierpnia 2023 r. w sprawie uzgadniania projektu zagospodarowania działki lub terenu, projektu architektoniczno-budowlanego, projektu technicznego oraz projektu urządzenia przeciwpożarowego pod względem zgodności z wymaganiami ochrony </w:t>
      </w:r>
      <w:r w:rsidRPr="00674566">
        <w:rPr>
          <w:rFonts w:cs="Arial"/>
        </w:rPr>
        <w:lastRenderedPageBreak/>
        <w:t xml:space="preserve">przeciwpożarowej </w:t>
      </w:r>
      <w:r w:rsidRPr="00674566">
        <w:rPr>
          <w:rFonts w:cs="Arial"/>
          <w:color w:val="000000" w:themeColor="text1"/>
        </w:rPr>
        <w:t>(Dz. U. z 2023 poz. 1563).</w:t>
      </w:r>
      <w:r w:rsidR="00B859E1">
        <w:rPr>
          <w:rFonts w:cs="Arial"/>
          <w:color w:val="000000" w:themeColor="text1"/>
        </w:rPr>
        <w:t xml:space="preserve"> Zgodnie z przedmiotowym rozporządzeniem </w:t>
      </w:r>
      <w:proofErr w:type="spellStart"/>
      <w:r w:rsidR="00B859E1">
        <w:rPr>
          <w:rFonts w:cs="Arial"/>
          <w:color w:val="000000" w:themeColor="text1"/>
        </w:rPr>
        <w:t>projekt</w:t>
      </w:r>
      <w:proofErr w:type="spellEnd"/>
      <w:r w:rsidR="00B859E1">
        <w:rPr>
          <w:rFonts w:cs="Arial"/>
          <w:color w:val="000000" w:themeColor="text1"/>
        </w:rPr>
        <w:t xml:space="preserve"> nie wymaga uzgodnienia rzeczoznawcy do spraw zabezpieczeń przeciwpożarowych.</w:t>
      </w:r>
    </w:p>
    <w:p w:rsidR="00F87892" w:rsidRPr="00674566" w:rsidRDefault="00F87892" w:rsidP="00F87892">
      <w:pPr>
        <w:ind w:firstLine="708"/>
        <w:rPr>
          <w:rFonts w:cs="Arial"/>
          <w:b/>
          <w:color w:val="000000" w:themeColor="text1"/>
        </w:rPr>
      </w:pPr>
      <w:r w:rsidRPr="00674566">
        <w:rPr>
          <w:rFonts w:cs="Arial"/>
        </w:rPr>
        <w:t>Warunki ochrony przeciwpożarowej</w:t>
      </w:r>
      <w:r w:rsidRPr="00674566">
        <w:rPr>
          <w:rFonts w:cs="Arial"/>
          <w:color w:val="000000" w:themeColor="text1"/>
        </w:rPr>
        <w:t xml:space="preserve"> opracowano na podstawie m.in.:</w:t>
      </w:r>
    </w:p>
    <w:p w:rsidR="00F87892" w:rsidRPr="00674566" w:rsidRDefault="00F87892" w:rsidP="00AB178F">
      <w:pPr>
        <w:pStyle w:val="Akapitzlist"/>
        <w:numPr>
          <w:ilvl w:val="0"/>
          <w:numId w:val="6"/>
        </w:numPr>
        <w:suppressAutoHyphens w:val="0"/>
        <w:spacing w:after="120"/>
        <w:ind w:left="426" w:hanging="426"/>
        <w:rPr>
          <w:rFonts w:cs="Arial"/>
          <w:color w:val="000000" w:themeColor="text1"/>
        </w:rPr>
      </w:pPr>
      <w:r w:rsidRPr="00674566">
        <w:rPr>
          <w:rFonts w:cs="Arial"/>
        </w:rPr>
        <w:t>Ustawy z dnia 24 sierpnia 1991 r. o ochronie przeciwpożarowej (Dz. U. z 2022 r. poz. 2057</w:t>
      </w:r>
      <w:r>
        <w:rPr>
          <w:rFonts w:cs="Arial"/>
        </w:rPr>
        <w:t xml:space="preserve"> ze zm.</w:t>
      </w:r>
      <w:r w:rsidRPr="00674566">
        <w:rPr>
          <w:rFonts w:cs="Arial"/>
        </w:rPr>
        <w:t>).</w:t>
      </w:r>
    </w:p>
    <w:p w:rsidR="00F87892" w:rsidRPr="00674566" w:rsidRDefault="00F87892" w:rsidP="00AB178F">
      <w:pPr>
        <w:pStyle w:val="Akapitzlist"/>
        <w:numPr>
          <w:ilvl w:val="0"/>
          <w:numId w:val="6"/>
        </w:numPr>
        <w:suppressAutoHyphens w:val="0"/>
        <w:spacing w:after="120"/>
        <w:ind w:left="426" w:hanging="426"/>
        <w:rPr>
          <w:rFonts w:cs="Arial"/>
          <w:color w:val="000000" w:themeColor="text1"/>
        </w:rPr>
      </w:pPr>
      <w:r w:rsidRPr="00674566">
        <w:rPr>
          <w:rFonts w:cs="Arial"/>
        </w:rPr>
        <w:t>Ustawy z dnia 16 kwietnia 2004 r. o wyrobach budowlanych (Dz. U. z 2021 r. poz. 1213 ze zm.).</w:t>
      </w:r>
    </w:p>
    <w:p w:rsidR="00F87892" w:rsidRPr="00674566" w:rsidRDefault="00F87892" w:rsidP="00AB178F">
      <w:pPr>
        <w:pStyle w:val="Akapitzlist"/>
        <w:numPr>
          <w:ilvl w:val="0"/>
          <w:numId w:val="6"/>
        </w:numPr>
        <w:suppressAutoHyphens w:val="0"/>
        <w:spacing w:after="120"/>
        <w:ind w:left="426" w:hanging="426"/>
        <w:rPr>
          <w:rFonts w:cs="Arial"/>
          <w:color w:val="000000" w:themeColor="text1"/>
        </w:rPr>
      </w:pPr>
      <w:r w:rsidRPr="00674566">
        <w:rPr>
          <w:rFonts w:cs="Arial"/>
        </w:rPr>
        <w:t>Rozporządzenia Ministra Infrastruktury z dnia 12 kwietnia 2002 r. w sprawie warunków technicznych, jakim powinny odpowiadać budynki i ich usytuowanie (Dz. U. z 2022 r. poz. 1225).</w:t>
      </w:r>
    </w:p>
    <w:p w:rsidR="00F87892" w:rsidRPr="00674566" w:rsidRDefault="00F87892" w:rsidP="00AB178F">
      <w:pPr>
        <w:pStyle w:val="Akapitzlist"/>
        <w:numPr>
          <w:ilvl w:val="0"/>
          <w:numId w:val="6"/>
        </w:numPr>
        <w:suppressAutoHyphens w:val="0"/>
        <w:spacing w:after="120"/>
        <w:ind w:left="426" w:hanging="426"/>
        <w:rPr>
          <w:rFonts w:cs="Arial"/>
          <w:color w:val="000000" w:themeColor="text1"/>
        </w:rPr>
      </w:pPr>
      <w:r w:rsidRPr="00674566">
        <w:rPr>
          <w:rFonts w:cs="Arial"/>
        </w:rPr>
        <w:t>Rozporządzenia Ministra Spraw Wewnętrznych i Administracji z dnia 7 czerwca 2010 r. w sprawie ochrony przeciwpożarowej budynków, innych obiektów budowlanych i terenów (Dz. U. z 2023 r. poz. 822).</w:t>
      </w:r>
    </w:p>
    <w:p w:rsidR="00F87892" w:rsidRPr="00674566" w:rsidRDefault="00F87892" w:rsidP="00AB178F">
      <w:pPr>
        <w:pStyle w:val="Akapitzlist"/>
        <w:numPr>
          <w:ilvl w:val="0"/>
          <w:numId w:val="6"/>
        </w:numPr>
        <w:suppressAutoHyphens w:val="0"/>
        <w:spacing w:after="120"/>
        <w:ind w:left="426" w:hanging="426"/>
        <w:rPr>
          <w:rFonts w:cs="Arial"/>
          <w:color w:val="000000" w:themeColor="text1"/>
        </w:rPr>
      </w:pPr>
      <w:r w:rsidRPr="00674566">
        <w:rPr>
          <w:rFonts w:cs="Arial"/>
        </w:rPr>
        <w:t>Rozporządzenia</w:t>
      </w:r>
      <w:bookmarkStart w:id="16" w:name="_Hlk533817879"/>
      <w:r w:rsidRPr="00674566">
        <w:rPr>
          <w:rFonts w:cs="Arial"/>
        </w:rPr>
        <w:t xml:space="preserve"> Ministra Spraw Wewnętrznych i Administracji z dnia 24 lipca 2009 r. w sprawie przeciwpożarowego zaopatrzenia w wodę oraz dróg pożarowych (Dz. U. z 2009 r. Nr 124 poz. 1030)</w:t>
      </w:r>
      <w:bookmarkEnd w:id="16"/>
      <w:r w:rsidRPr="00674566">
        <w:rPr>
          <w:rFonts w:cs="Arial"/>
        </w:rPr>
        <w:t>.</w:t>
      </w:r>
    </w:p>
    <w:p w:rsidR="00F87892" w:rsidRDefault="00F87892" w:rsidP="00F87892">
      <w:pPr>
        <w:ind w:firstLine="708"/>
        <w:rPr>
          <w:rFonts w:cs="Arial"/>
        </w:rPr>
      </w:pPr>
      <w:r w:rsidRPr="00DB36A1">
        <w:rPr>
          <w:rFonts w:cs="Arial"/>
        </w:rPr>
        <w:t xml:space="preserve">Wszelkie kwestie nieuwzględnione w warunkach ochrony przeciwpożarowej rozstrzygać </w:t>
      </w:r>
      <w:r w:rsidRPr="002D52B9">
        <w:rPr>
          <w:rFonts w:cs="Arial"/>
        </w:rPr>
        <w:t>należy z uwzględnieniem ww. przepisów, standardów normowych</w:t>
      </w:r>
      <w:r>
        <w:rPr>
          <w:rFonts w:cs="Arial"/>
        </w:rPr>
        <w:t xml:space="preserve"> oraz postanowień</w:t>
      </w:r>
      <w:r w:rsidRPr="002D52B9">
        <w:rPr>
          <w:rFonts w:cs="Arial"/>
        </w:rPr>
        <w:t>.</w:t>
      </w:r>
    </w:p>
    <w:p w:rsidR="00B859E1" w:rsidRDefault="00B859E1" w:rsidP="00F87892">
      <w:pPr>
        <w:ind w:firstLine="708"/>
        <w:rPr>
          <w:rFonts w:cs="Arial"/>
        </w:rPr>
      </w:pPr>
    </w:p>
    <w:p w:rsidR="00F66E7B" w:rsidRPr="00F66E7B" w:rsidRDefault="00F66E7B" w:rsidP="00F66E7B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17" w:name="_Toc176169165"/>
      <w:bookmarkStart w:id="18" w:name="_Toc176169256"/>
      <w:bookmarkStart w:id="19" w:name="_Toc176949094"/>
      <w:bookmarkStart w:id="20" w:name="_Toc203728640"/>
      <w:bookmarkStart w:id="21" w:name="_Toc207965517"/>
      <w:bookmarkEnd w:id="17"/>
      <w:bookmarkEnd w:id="18"/>
      <w:bookmarkEnd w:id="19"/>
      <w:bookmarkEnd w:id="20"/>
      <w:bookmarkEnd w:id="21"/>
    </w:p>
    <w:p w:rsidR="00F66E7B" w:rsidRPr="00F66E7B" w:rsidRDefault="00F66E7B" w:rsidP="00F66E7B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22" w:name="_Toc176169166"/>
      <w:bookmarkStart w:id="23" w:name="_Toc176169257"/>
      <w:bookmarkStart w:id="24" w:name="_Toc176949095"/>
      <w:bookmarkStart w:id="25" w:name="_Toc203728641"/>
      <w:bookmarkStart w:id="26" w:name="_Toc207965518"/>
      <w:bookmarkEnd w:id="22"/>
      <w:bookmarkEnd w:id="23"/>
      <w:bookmarkEnd w:id="24"/>
      <w:bookmarkEnd w:id="25"/>
      <w:bookmarkEnd w:id="26"/>
    </w:p>
    <w:p w:rsidR="00F66E7B" w:rsidRPr="00F66E7B" w:rsidRDefault="00F66E7B" w:rsidP="00F66E7B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27" w:name="_Toc176169167"/>
      <w:bookmarkStart w:id="28" w:name="_Toc176169258"/>
      <w:bookmarkStart w:id="29" w:name="_Toc176949096"/>
      <w:bookmarkStart w:id="30" w:name="_Toc203728642"/>
      <w:bookmarkStart w:id="31" w:name="_Toc207965519"/>
      <w:bookmarkEnd w:id="27"/>
      <w:bookmarkEnd w:id="28"/>
      <w:bookmarkEnd w:id="29"/>
      <w:bookmarkEnd w:id="30"/>
      <w:bookmarkEnd w:id="31"/>
    </w:p>
    <w:p w:rsidR="00F66E7B" w:rsidRPr="00F66E7B" w:rsidRDefault="00F66E7B" w:rsidP="00F66E7B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32" w:name="_Toc176169168"/>
      <w:bookmarkStart w:id="33" w:name="_Toc176169259"/>
      <w:bookmarkStart w:id="34" w:name="_Toc176949097"/>
      <w:bookmarkStart w:id="35" w:name="_Toc203728643"/>
      <w:bookmarkStart w:id="36" w:name="_Toc207965520"/>
      <w:bookmarkEnd w:id="32"/>
      <w:bookmarkEnd w:id="33"/>
      <w:bookmarkEnd w:id="34"/>
      <w:bookmarkEnd w:id="35"/>
      <w:bookmarkEnd w:id="36"/>
    </w:p>
    <w:p w:rsidR="00F66E7B" w:rsidRPr="00F66E7B" w:rsidRDefault="00F66E7B" w:rsidP="00F66E7B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37" w:name="_Toc176169169"/>
      <w:bookmarkStart w:id="38" w:name="_Toc176169260"/>
      <w:bookmarkStart w:id="39" w:name="_Toc176949098"/>
      <w:bookmarkStart w:id="40" w:name="_Toc203728644"/>
      <w:bookmarkStart w:id="41" w:name="_Toc207965521"/>
      <w:bookmarkEnd w:id="37"/>
      <w:bookmarkEnd w:id="38"/>
      <w:bookmarkEnd w:id="39"/>
      <w:bookmarkEnd w:id="40"/>
      <w:bookmarkEnd w:id="41"/>
    </w:p>
    <w:p w:rsidR="00F66E7B" w:rsidRPr="00F66E7B" w:rsidRDefault="00F66E7B" w:rsidP="00F66E7B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42" w:name="_Toc176169170"/>
      <w:bookmarkStart w:id="43" w:name="_Toc176169261"/>
      <w:bookmarkStart w:id="44" w:name="_Toc176949099"/>
      <w:bookmarkStart w:id="45" w:name="_Toc203728645"/>
      <w:bookmarkStart w:id="46" w:name="_Toc207965522"/>
      <w:bookmarkEnd w:id="42"/>
      <w:bookmarkEnd w:id="43"/>
      <w:bookmarkEnd w:id="44"/>
      <w:bookmarkEnd w:id="45"/>
      <w:bookmarkEnd w:id="46"/>
    </w:p>
    <w:p w:rsidR="00F66E7B" w:rsidRPr="00F66E7B" w:rsidRDefault="00F66E7B" w:rsidP="00F66E7B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47" w:name="_Toc176169171"/>
      <w:bookmarkStart w:id="48" w:name="_Toc176169262"/>
      <w:bookmarkStart w:id="49" w:name="_Toc176949100"/>
      <w:bookmarkStart w:id="50" w:name="_Toc203728646"/>
      <w:bookmarkStart w:id="51" w:name="_Toc207965523"/>
      <w:bookmarkEnd w:id="47"/>
      <w:bookmarkEnd w:id="48"/>
      <w:bookmarkEnd w:id="49"/>
      <w:bookmarkEnd w:id="50"/>
      <w:bookmarkEnd w:id="51"/>
    </w:p>
    <w:p w:rsidR="00F66E7B" w:rsidRPr="00F66E7B" w:rsidRDefault="00F66E7B" w:rsidP="00F66E7B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52" w:name="_Toc176169172"/>
      <w:bookmarkStart w:id="53" w:name="_Toc176169263"/>
      <w:bookmarkStart w:id="54" w:name="_Toc176949101"/>
      <w:bookmarkStart w:id="55" w:name="_Toc203728647"/>
      <w:bookmarkStart w:id="56" w:name="_Toc207965524"/>
      <w:bookmarkEnd w:id="52"/>
      <w:bookmarkEnd w:id="53"/>
      <w:bookmarkEnd w:id="54"/>
      <w:bookmarkEnd w:id="55"/>
      <w:bookmarkEnd w:id="56"/>
    </w:p>
    <w:p w:rsidR="00F66E7B" w:rsidRPr="00F66E7B" w:rsidRDefault="00F66E7B" w:rsidP="00F66E7B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57" w:name="_Toc176169173"/>
      <w:bookmarkStart w:id="58" w:name="_Toc176169264"/>
      <w:bookmarkStart w:id="59" w:name="_Toc176949102"/>
      <w:bookmarkStart w:id="60" w:name="_Toc203728648"/>
      <w:bookmarkStart w:id="61" w:name="_Toc207965525"/>
      <w:bookmarkEnd w:id="57"/>
      <w:bookmarkEnd w:id="58"/>
      <w:bookmarkEnd w:id="59"/>
      <w:bookmarkEnd w:id="60"/>
      <w:bookmarkEnd w:id="61"/>
    </w:p>
    <w:p w:rsidR="00F66E7B" w:rsidRPr="00F66E7B" w:rsidRDefault="00F66E7B" w:rsidP="00F66E7B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62" w:name="_Toc176169174"/>
      <w:bookmarkStart w:id="63" w:name="_Toc176169265"/>
      <w:bookmarkStart w:id="64" w:name="_Toc176949103"/>
      <w:bookmarkStart w:id="65" w:name="_Toc203728649"/>
      <w:bookmarkStart w:id="66" w:name="_Toc207965526"/>
      <w:bookmarkEnd w:id="62"/>
      <w:bookmarkEnd w:id="63"/>
      <w:bookmarkEnd w:id="64"/>
      <w:bookmarkEnd w:id="65"/>
      <w:bookmarkEnd w:id="66"/>
    </w:p>
    <w:p w:rsidR="00F66E7B" w:rsidRPr="00F66E7B" w:rsidRDefault="00F66E7B" w:rsidP="00F66E7B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67" w:name="_Toc176169175"/>
      <w:bookmarkStart w:id="68" w:name="_Toc176169266"/>
      <w:bookmarkStart w:id="69" w:name="_Toc176949104"/>
      <w:bookmarkStart w:id="70" w:name="_Toc203728650"/>
      <w:bookmarkStart w:id="71" w:name="_Toc207965527"/>
      <w:bookmarkEnd w:id="67"/>
      <w:bookmarkEnd w:id="68"/>
      <w:bookmarkEnd w:id="69"/>
      <w:bookmarkEnd w:id="70"/>
      <w:bookmarkEnd w:id="71"/>
    </w:p>
    <w:p w:rsidR="00F66E7B" w:rsidRPr="00F66E7B" w:rsidRDefault="00F66E7B" w:rsidP="00F66E7B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72" w:name="_Toc176169176"/>
      <w:bookmarkStart w:id="73" w:name="_Toc176169267"/>
      <w:bookmarkStart w:id="74" w:name="_Toc176949105"/>
      <w:bookmarkStart w:id="75" w:name="_Toc203728651"/>
      <w:bookmarkStart w:id="76" w:name="_Toc207965528"/>
      <w:bookmarkEnd w:id="72"/>
      <w:bookmarkEnd w:id="73"/>
      <w:bookmarkEnd w:id="74"/>
      <w:bookmarkEnd w:id="75"/>
      <w:bookmarkEnd w:id="76"/>
    </w:p>
    <w:p w:rsidR="00F66E7B" w:rsidRPr="00F66E7B" w:rsidRDefault="00F66E7B" w:rsidP="00F66E7B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77" w:name="_Toc176169177"/>
      <w:bookmarkStart w:id="78" w:name="_Toc176169268"/>
      <w:bookmarkStart w:id="79" w:name="_Toc176949106"/>
      <w:bookmarkStart w:id="80" w:name="_Toc203728652"/>
      <w:bookmarkStart w:id="81" w:name="_Toc207965529"/>
      <w:bookmarkEnd w:id="77"/>
      <w:bookmarkEnd w:id="78"/>
      <w:bookmarkEnd w:id="79"/>
      <w:bookmarkEnd w:id="80"/>
      <w:bookmarkEnd w:id="81"/>
    </w:p>
    <w:p w:rsidR="00F66E7B" w:rsidRPr="00F66E7B" w:rsidRDefault="00F66E7B" w:rsidP="00F66E7B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82" w:name="_Toc176169178"/>
      <w:bookmarkStart w:id="83" w:name="_Toc176169269"/>
      <w:bookmarkStart w:id="84" w:name="_Toc176949107"/>
      <w:bookmarkStart w:id="85" w:name="_Toc203728653"/>
      <w:bookmarkStart w:id="86" w:name="_Toc207965530"/>
      <w:bookmarkEnd w:id="82"/>
      <w:bookmarkEnd w:id="83"/>
      <w:bookmarkEnd w:id="84"/>
      <w:bookmarkEnd w:id="85"/>
      <w:bookmarkEnd w:id="86"/>
    </w:p>
    <w:p w:rsidR="00F66E7B" w:rsidRPr="00F66E7B" w:rsidRDefault="00F66E7B" w:rsidP="00F66E7B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87" w:name="_Toc176169179"/>
      <w:bookmarkStart w:id="88" w:name="_Toc176169270"/>
      <w:bookmarkStart w:id="89" w:name="_Toc176949108"/>
      <w:bookmarkStart w:id="90" w:name="_Toc203728654"/>
      <w:bookmarkStart w:id="91" w:name="_Toc207965531"/>
      <w:bookmarkEnd w:id="87"/>
      <w:bookmarkEnd w:id="88"/>
      <w:bookmarkEnd w:id="89"/>
      <w:bookmarkEnd w:id="90"/>
      <w:bookmarkEnd w:id="91"/>
    </w:p>
    <w:p w:rsidR="00F87892" w:rsidRPr="005639E6" w:rsidRDefault="00F87892" w:rsidP="00F66E7B">
      <w:pPr>
        <w:pStyle w:val="Nagwek2"/>
        <w:numPr>
          <w:ilvl w:val="1"/>
          <w:numId w:val="11"/>
        </w:numPr>
        <w:suppressAutoHyphens w:val="0"/>
        <w:spacing w:after="120"/>
        <w:ind w:left="432"/>
        <w:jc w:val="both"/>
        <w:rPr>
          <w:rFonts w:cs="Arial"/>
          <w:color w:val="auto"/>
          <w:sz w:val="24"/>
          <w:szCs w:val="24"/>
          <w:lang w:eastAsia="pl-PL"/>
        </w:rPr>
      </w:pPr>
      <w:bookmarkStart w:id="92" w:name="_Toc207965532"/>
      <w:r w:rsidRPr="005639E6">
        <w:rPr>
          <w:rFonts w:cs="Arial"/>
          <w:color w:val="auto"/>
          <w:sz w:val="24"/>
          <w:szCs w:val="24"/>
          <w:lang w:eastAsia="pl-PL"/>
        </w:rPr>
        <w:t>powierzchnia wewnętrzna, kubatura brutto, wysokość i liczba kondygnacji</w:t>
      </w:r>
      <w:bookmarkEnd w:id="92"/>
    </w:p>
    <w:p w:rsidR="00F87892" w:rsidRDefault="00F87892" w:rsidP="00AB178F">
      <w:pPr>
        <w:numPr>
          <w:ilvl w:val="0"/>
          <w:numId w:val="8"/>
        </w:numPr>
        <w:ind w:left="284" w:hanging="284"/>
        <w:rPr>
          <w:rFonts w:cs="Arial"/>
        </w:rPr>
      </w:pPr>
      <w:r>
        <w:rPr>
          <w:rFonts w:cs="Arial"/>
        </w:rPr>
        <w:t xml:space="preserve">Powierzchnia </w:t>
      </w:r>
      <w:r w:rsidR="004A7E00">
        <w:rPr>
          <w:rFonts w:cs="Arial"/>
        </w:rPr>
        <w:t>zabudowy</w:t>
      </w:r>
      <w:r>
        <w:rPr>
          <w:rFonts w:cs="Arial"/>
        </w:rPr>
        <w:t xml:space="preserve"> budynku:</w:t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 w:rsidR="004A7E00">
        <w:rPr>
          <w:rFonts w:cs="Arial"/>
        </w:rPr>
        <w:tab/>
      </w:r>
      <w:r>
        <w:rPr>
          <w:rFonts w:cs="Arial"/>
        </w:rPr>
        <w:t xml:space="preserve">- </w:t>
      </w:r>
      <w:r w:rsidR="004A7E00">
        <w:rPr>
          <w:rFonts w:cs="Arial"/>
        </w:rPr>
        <w:t>260,72</w:t>
      </w:r>
      <w:r>
        <w:rPr>
          <w:rFonts w:cs="Arial"/>
        </w:rPr>
        <w:t xml:space="preserve"> m</w:t>
      </w:r>
      <w:r>
        <w:rPr>
          <w:rFonts w:cs="Arial"/>
          <w:vertAlign w:val="superscript"/>
        </w:rPr>
        <w:t>2</w:t>
      </w:r>
    </w:p>
    <w:p w:rsidR="004A7E00" w:rsidRDefault="004A7E00" w:rsidP="00AB178F">
      <w:pPr>
        <w:numPr>
          <w:ilvl w:val="0"/>
          <w:numId w:val="8"/>
        </w:numPr>
        <w:ind w:left="284" w:hanging="284"/>
        <w:rPr>
          <w:rFonts w:cs="Arial"/>
        </w:rPr>
      </w:pPr>
      <w:r>
        <w:rPr>
          <w:rFonts w:cs="Arial"/>
        </w:rPr>
        <w:t>Powierzchni użytkowa budynku:</w:t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  <w:t>- 610,60 m</w:t>
      </w:r>
      <w:r>
        <w:rPr>
          <w:rFonts w:cs="Arial"/>
          <w:vertAlign w:val="superscript"/>
        </w:rPr>
        <w:t>2</w:t>
      </w:r>
    </w:p>
    <w:p w:rsidR="00F87892" w:rsidRPr="00141BEC" w:rsidRDefault="00F87892" w:rsidP="00AB178F">
      <w:pPr>
        <w:numPr>
          <w:ilvl w:val="0"/>
          <w:numId w:val="8"/>
        </w:numPr>
        <w:ind w:left="284" w:hanging="284"/>
        <w:rPr>
          <w:rFonts w:cs="Arial"/>
        </w:rPr>
      </w:pPr>
      <w:r w:rsidRPr="00141BEC">
        <w:rPr>
          <w:rFonts w:cs="Arial"/>
        </w:rPr>
        <w:t>Kubatura</w:t>
      </w:r>
      <w:r>
        <w:rPr>
          <w:rFonts w:cs="Arial"/>
        </w:rPr>
        <w:t xml:space="preserve"> brutto </w:t>
      </w:r>
      <w:r w:rsidR="001B0B73">
        <w:rPr>
          <w:rFonts w:cs="Arial"/>
        </w:rPr>
        <w:t>rozpatrywanej części</w:t>
      </w:r>
      <w:r>
        <w:rPr>
          <w:rFonts w:cs="Arial"/>
        </w:rPr>
        <w:t>:</w:t>
      </w:r>
      <w:r w:rsidR="001B0B73">
        <w:rPr>
          <w:rFonts w:cs="Arial"/>
        </w:rPr>
        <w:tab/>
      </w:r>
      <w:r w:rsidRPr="00141BEC">
        <w:rPr>
          <w:rFonts w:cs="Arial"/>
        </w:rPr>
        <w:tab/>
      </w:r>
      <w:r>
        <w:rPr>
          <w:rFonts w:cs="Arial"/>
        </w:rPr>
        <w:tab/>
      </w:r>
      <w:r w:rsidRPr="00141BEC">
        <w:rPr>
          <w:rFonts w:cs="Arial"/>
        </w:rPr>
        <w:t xml:space="preserve">- </w:t>
      </w:r>
      <w:r w:rsidR="004A7E00">
        <w:rPr>
          <w:rFonts w:cs="Arial"/>
        </w:rPr>
        <w:t>1 913,25</w:t>
      </w:r>
      <w:r w:rsidR="001B0B73">
        <w:rPr>
          <w:rFonts w:cs="Arial"/>
        </w:rPr>
        <w:t xml:space="preserve"> </w:t>
      </w:r>
      <w:r w:rsidRPr="00141BEC">
        <w:rPr>
          <w:rFonts w:cs="Arial"/>
        </w:rPr>
        <w:t>m</w:t>
      </w:r>
      <w:r w:rsidRPr="00141BEC">
        <w:rPr>
          <w:rFonts w:cs="Arial"/>
          <w:vertAlign w:val="superscript"/>
        </w:rPr>
        <w:t>3</w:t>
      </w:r>
      <w:r w:rsidRPr="00141BEC">
        <w:rPr>
          <w:rFonts w:cs="Arial"/>
        </w:rPr>
        <w:t>,</w:t>
      </w:r>
    </w:p>
    <w:p w:rsidR="00F87892" w:rsidRPr="00141BEC" w:rsidRDefault="00F87892" w:rsidP="00AB178F">
      <w:pPr>
        <w:numPr>
          <w:ilvl w:val="0"/>
          <w:numId w:val="8"/>
        </w:numPr>
        <w:ind w:left="284" w:hanging="284"/>
        <w:rPr>
          <w:rFonts w:cs="Arial"/>
        </w:rPr>
      </w:pPr>
      <w:r w:rsidRPr="00141BEC">
        <w:rPr>
          <w:rFonts w:cs="Arial"/>
        </w:rPr>
        <w:t>Wysokość budynku:</w:t>
      </w:r>
      <w:r w:rsidRPr="00141BEC">
        <w:rPr>
          <w:rFonts w:cs="Arial"/>
        </w:rPr>
        <w:tab/>
      </w:r>
      <w:r w:rsidRPr="00141BEC">
        <w:rPr>
          <w:rFonts w:cs="Arial"/>
        </w:rPr>
        <w:tab/>
      </w:r>
      <w:r w:rsidRPr="00141BEC">
        <w:rPr>
          <w:rFonts w:cs="Arial"/>
        </w:rPr>
        <w:tab/>
      </w:r>
      <w:r w:rsidRPr="00141BEC">
        <w:rPr>
          <w:rFonts w:cs="Arial"/>
        </w:rPr>
        <w:tab/>
      </w:r>
      <w:r w:rsidRPr="00141BEC">
        <w:rPr>
          <w:rFonts w:cs="Arial"/>
        </w:rPr>
        <w:tab/>
      </w:r>
      <w:r>
        <w:rPr>
          <w:rFonts w:cs="Arial"/>
        </w:rPr>
        <w:tab/>
      </w:r>
      <w:r w:rsidRPr="00141BEC">
        <w:rPr>
          <w:rFonts w:cs="Arial"/>
        </w:rPr>
        <w:t xml:space="preserve">- </w:t>
      </w:r>
      <w:r w:rsidR="004A7E00">
        <w:rPr>
          <w:rFonts w:cs="Arial"/>
        </w:rPr>
        <w:t>9,63</w:t>
      </w:r>
      <w:r w:rsidRPr="00141BEC">
        <w:rPr>
          <w:rFonts w:cs="Arial"/>
        </w:rPr>
        <w:t xml:space="preserve"> m,</w:t>
      </w:r>
    </w:p>
    <w:p w:rsidR="00F87892" w:rsidRPr="00141BEC" w:rsidRDefault="00F87892" w:rsidP="00AB178F">
      <w:pPr>
        <w:numPr>
          <w:ilvl w:val="0"/>
          <w:numId w:val="8"/>
        </w:numPr>
        <w:ind w:left="284" w:hanging="284"/>
        <w:rPr>
          <w:rFonts w:cs="Arial"/>
        </w:rPr>
      </w:pPr>
      <w:r w:rsidRPr="00141BEC">
        <w:rPr>
          <w:rFonts w:cs="Arial"/>
        </w:rPr>
        <w:t>Liczba kondygnacji nadziemnych:</w:t>
      </w:r>
      <w:r w:rsidRPr="00141BEC">
        <w:rPr>
          <w:rFonts w:cs="Arial"/>
        </w:rPr>
        <w:tab/>
      </w:r>
      <w:r w:rsidRPr="00141BEC">
        <w:rPr>
          <w:rFonts w:cs="Arial"/>
        </w:rPr>
        <w:tab/>
      </w:r>
      <w:r w:rsidRPr="00141BEC">
        <w:rPr>
          <w:rFonts w:cs="Arial"/>
        </w:rPr>
        <w:tab/>
      </w:r>
      <w:r>
        <w:rPr>
          <w:rFonts w:cs="Arial"/>
        </w:rPr>
        <w:tab/>
      </w:r>
      <w:r w:rsidRPr="00141BEC">
        <w:rPr>
          <w:rFonts w:cs="Arial"/>
        </w:rPr>
        <w:t xml:space="preserve">- </w:t>
      </w:r>
      <w:r w:rsidR="004A7E00">
        <w:rPr>
          <w:rFonts w:cs="Arial"/>
        </w:rPr>
        <w:t>3</w:t>
      </w:r>
      <w:r w:rsidRPr="00141BEC">
        <w:rPr>
          <w:rFonts w:cs="Arial"/>
        </w:rPr>
        <w:t>,</w:t>
      </w:r>
    </w:p>
    <w:p w:rsidR="00F87892" w:rsidRPr="00141BEC" w:rsidRDefault="00F87892" w:rsidP="00AB178F">
      <w:pPr>
        <w:numPr>
          <w:ilvl w:val="0"/>
          <w:numId w:val="8"/>
        </w:numPr>
        <w:ind w:left="284" w:hanging="284"/>
        <w:rPr>
          <w:rFonts w:cs="Arial"/>
        </w:rPr>
      </w:pPr>
      <w:r w:rsidRPr="00141BEC">
        <w:rPr>
          <w:rFonts w:cs="Arial"/>
        </w:rPr>
        <w:t>Liczba kondygnacji podziemnych:</w:t>
      </w:r>
      <w:r w:rsidRPr="00141BEC">
        <w:rPr>
          <w:rFonts w:cs="Arial"/>
        </w:rPr>
        <w:tab/>
      </w:r>
      <w:r w:rsidRPr="00141BEC">
        <w:rPr>
          <w:rFonts w:cs="Arial"/>
        </w:rPr>
        <w:tab/>
      </w:r>
      <w:r w:rsidRPr="00141BEC">
        <w:rPr>
          <w:rFonts w:cs="Arial"/>
        </w:rPr>
        <w:tab/>
      </w:r>
      <w:r>
        <w:rPr>
          <w:rFonts w:cs="Arial"/>
        </w:rPr>
        <w:tab/>
      </w:r>
      <w:r w:rsidRPr="00141BEC">
        <w:rPr>
          <w:rFonts w:cs="Arial"/>
        </w:rPr>
        <w:t xml:space="preserve">- </w:t>
      </w:r>
      <w:r w:rsidR="004A7E00">
        <w:rPr>
          <w:rFonts w:cs="Arial"/>
        </w:rPr>
        <w:t>1</w:t>
      </w:r>
      <w:r w:rsidRPr="00141BEC">
        <w:rPr>
          <w:rFonts w:cs="Arial"/>
        </w:rPr>
        <w:t>,</w:t>
      </w:r>
    </w:p>
    <w:p w:rsidR="00F87892" w:rsidRPr="007E02B5" w:rsidRDefault="00F87892" w:rsidP="00AB178F">
      <w:pPr>
        <w:numPr>
          <w:ilvl w:val="0"/>
          <w:numId w:val="8"/>
        </w:numPr>
        <w:ind w:left="284" w:hanging="284"/>
        <w:rPr>
          <w:rFonts w:cs="Arial"/>
        </w:rPr>
      </w:pPr>
      <w:r w:rsidRPr="00141BEC">
        <w:rPr>
          <w:rFonts w:cs="Arial"/>
        </w:rPr>
        <w:t>Kwalifikacja pod względem wysokości:</w:t>
      </w:r>
      <w:r w:rsidRPr="00141BEC">
        <w:rPr>
          <w:rFonts w:cs="Arial"/>
        </w:rPr>
        <w:tab/>
      </w:r>
      <w:r w:rsidRPr="00141BEC">
        <w:rPr>
          <w:rFonts w:cs="Arial"/>
        </w:rPr>
        <w:tab/>
      </w:r>
      <w:r>
        <w:rPr>
          <w:rFonts w:cs="Arial"/>
        </w:rPr>
        <w:tab/>
      </w:r>
      <w:r w:rsidRPr="00141BEC">
        <w:rPr>
          <w:rFonts w:cs="Arial"/>
        </w:rPr>
        <w:t xml:space="preserve">- budynek </w:t>
      </w:r>
      <w:r w:rsidR="007E02B5">
        <w:rPr>
          <w:rFonts w:cs="Arial"/>
        </w:rPr>
        <w:t>niski (N</w:t>
      </w:r>
      <w:r w:rsidRPr="007E02B5">
        <w:rPr>
          <w:rFonts w:cs="Arial"/>
        </w:rPr>
        <w:t>).</w:t>
      </w:r>
    </w:p>
    <w:p w:rsidR="00F87892" w:rsidRPr="005639E6" w:rsidRDefault="00F87892" w:rsidP="00AB178F">
      <w:pPr>
        <w:pStyle w:val="Nagwek2"/>
        <w:numPr>
          <w:ilvl w:val="1"/>
          <w:numId w:val="11"/>
        </w:numPr>
        <w:suppressAutoHyphens w:val="0"/>
        <w:spacing w:after="120"/>
        <w:ind w:left="567" w:hanging="567"/>
        <w:jc w:val="both"/>
        <w:rPr>
          <w:rFonts w:cs="Arial"/>
          <w:color w:val="auto"/>
          <w:sz w:val="24"/>
          <w:szCs w:val="24"/>
          <w:lang w:eastAsia="pl-PL"/>
        </w:rPr>
      </w:pPr>
      <w:bookmarkStart w:id="93" w:name="_Toc207965533"/>
      <w:r w:rsidRPr="005639E6">
        <w:rPr>
          <w:rFonts w:cs="Arial"/>
          <w:color w:val="auto"/>
          <w:sz w:val="24"/>
          <w:szCs w:val="24"/>
          <w:lang w:eastAsia="pl-PL"/>
        </w:rPr>
        <w:lastRenderedPageBreak/>
        <w:t xml:space="preserve">Charakterystyka zagrożenia pożarowego, w tym informacje </w:t>
      </w:r>
      <w:r w:rsidRPr="005639E6">
        <w:rPr>
          <w:rFonts w:cs="Arial"/>
          <w:color w:val="auto"/>
          <w:sz w:val="24"/>
          <w:szCs w:val="24"/>
          <w:lang w:eastAsia="pl-PL"/>
        </w:rPr>
        <w:br/>
        <w:t xml:space="preserve">o parametrach pożarowych materiałów niebezpiecznych pożarowo </w:t>
      </w:r>
      <w:r w:rsidRPr="005639E6">
        <w:rPr>
          <w:rFonts w:cs="Arial"/>
          <w:color w:val="auto"/>
          <w:sz w:val="24"/>
          <w:szCs w:val="24"/>
          <w:lang w:eastAsia="pl-PL"/>
        </w:rPr>
        <w:br/>
        <w:t xml:space="preserve">oraz zagrożeniach wynikających z procesów technologicznych, </w:t>
      </w:r>
      <w:r w:rsidRPr="005639E6">
        <w:rPr>
          <w:rFonts w:cs="Arial"/>
          <w:color w:val="auto"/>
          <w:sz w:val="24"/>
          <w:szCs w:val="24"/>
          <w:lang w:eastAsia="pl-PL"/>
        </w:rPr>
        <w:br/>
        <w:t xml:space="preserve">a także w zależności od potrzeb charakterystyka pożarów przyjętych </w:t>
      </w:r>
      <w:r w:rsidRPr="005639E6">
        <w:rPr>
          <w:rFonts w:cs="Arial"/>
          <w:color w:val="auto"/>
          <w:sz w:val="24"/>
          <w:szCs w:val="24"/>
          <w:lang w:eastAsia="pl-PL"/>
        </w:rPr>
        <w:br/>
        <w:t>do celów projektowych</w:t>
      </w:r>
      <w:bookmarkEnd w:id="93"/>
    </w:p>
    <w:p w:rsidR="00F87892" w:rsidRPr="00EC3773" w:rsidRDefault="007C1EAD" w:rsidP="00F87892">
      <w:pPr>
        <w:ind w:firstLine="708"/>
        <w:rPr>
          <w:rFonts w:cs="Arial"/>
          <w:lang w:eastAsia="pl-PL"/>
        </w:rPr>
      </w:pPr>
      <w:r>
        <w:rPr>
          <w:rFonts w:cs="Arial"/>
          <w:lang w:eastAsia="pl-PL"/>
        </w:rPr>
        <w:t>W  r</w:t>
      </w:r>
      <w:r w:rsidR="0098349E">
        <w:rPr>
          <w:rFonts w:cs="Arial"/>
          <w:lang w:eastAsia="pl-PL"/>
        </w:rPr>
        <w:t>ozpatrywany</w:t>
      </w:r>
      <w:r>
        <w:rPr>
          <w:rFonts w:cs="Arial"/>
          <w:lang w:eastAsia="pl-PL"/>
        </w:rPr>
        <w:t>m</w:t>
      </w:r>
      <w:r w:rsidR="0098349E">
        <w:rPr>
          <w:rFonts w:cs="Arial"/>
          <w:lang w:eastAsia="pl-PL"/>
        </w:rPr>
        <w:t xml:space="preserve"> </w:t>
      </w:r>
      <w:r w:rsidR="004A7E00">
        <w:rPr>
          <w:rFonts w:cs="Arial"/>
          <w:lang w:eastAsia="pl-PL"/>
        </w:rPr>
        <w:t>budynku Wojewódzkiego Centrum Zarządzania Kryzysowego</w:t>
      </w:r>
      <w:r w:rsidR="0098349E">
        <w:rPr>
          <w:rFonts w:cs="Arial"/>
          <w:lang w:eastAsia="pl-PL"/>
        </w:rPr>
        <w:t xml:space="preserve"> </w:t>
      </w:r>
      <w:r w:rsidR="00F87892" w:rsidRPr="00EC3773">
        <w:rPr>
          <w:rFonts w:cs="Arial"/>
          <w:lang w:eastAsia="pl-PL"/>
        </w:rPr>
        <w:t xml:space="preserve">z uwagi na przeznaczenie </w:t>
      </w:r>
      <w:r>
        <w:rPr>
          <w:rFonts w:cs="Arial"/>
          <w:lang w:eastAsia="pl-PL"/>
        </w:rPr>
        <w:t>nie przewiduje się składowania materiałów niebezpiecznych pożarowo.</w:t>
      </w:r>
    </w:p>
    <w:p w:rsidR="00F87892" w:rsidRPr="00EC3773" w:rsidRDefault="00F87892" w:rsidP="00F87892">
      <w:pPr>
        <w:ind w:firstLine="708"/>
        <w:rPr>
          <w:rFonts w:cs="Arial"/>
          <w:lang w:eastAsia="pl-PL"/>
        </w:rPr>
      </w:pPr>
      <w:r w:rsidRPr="00EC3773">
        <w:rPr>
          <w:rFonts w:cs="Arial"/>
          <w:lang w:eastAsia="pl-PL"/>
        </w:rPr>
        <w:t>Zagrożenie pożarowe w budynku wynika przede wszystkim z możliwości zaprószenia ognia przez użytkowników, bądź wystąpienia pożaru w przypadku stanów awaryjnych instalacji (np. instalacji elektrycznej). W budynku</w:t>
      </w:r>
      <w:r>
        <w:rPr>
          <w:rFonts w:cs="Arial"/>
          <w:lang w:eastAsia="pl-PL"/>
        </w:rPr>
        <w:t xml:space="preserve"> nie składuje się </w:t>
      </w:r>
      <w:r>
        <w:rPr>
          <w:rFonts w:cs="Arial"/>
          <w:lang w:eastAsia="pl-PL"/>
        </w:rPr>
        <w:br/>
        <w:t>i</w:t>
      </w:r>
      <w:r w:rsidRPr="00EC3773">
        <w:rPr>
          <w:rFonts w:cs="Arial"/>
          <w:lang w:eastAsia="pl-PL"/>
        </w:rPr>
        <w:t xml:space="preserve"> nie przewiduje się występowania materiałów niebezpiecznych pożarowo w ilościach większych niż wymaga tego bieżąca obsługa – zasady przechowywania </w:t>
      </w:r>
      <w:r>
        <w:rPr>
          <w:rFonts w:cs="Arial"/>
          <w:lang w:eastAsia="pl-PL"/>
        </w:rPr>
        <w:br/>
      </w:r>
      <w:r w:rsidRPr="00EC3773">
        <w:rPr>
          <w:rFonts w:cs="Arial"/>
          <w:lang w:eastAsia="pl-PL"/>
        </w:rPr>
        <w:t xml:space="preserve">i użytkowania zgodnie z § 7 i 8 rozporządzenia [4]. </w:t>
      </w:r>
    </w:p>
    <w:p w:rsidR="00F87892" w:rsidRPr="00EC3773" w:rsidRDefault="00F87892" w:rsidP="00F87892">
      <w:pPr>
        <w:rPr>
          <w:rFonts w:cs="Arial"/>
          <w:lang w:eastAsia="pl-PL"/>
        </w:rPr>
      </w:pPr>
      <w:r w:rsidRPr="00EC3773">
        <w:rPr>
          <w:rFonts w:cs="Arial"/>
          <w:lang w:eastAsia="pl-PL"/>
        </w:rPr>
        <w:tab/>
        <w:t xml:space="preserve">Pożar materiałów występujących w budynku będzie klasycznym przykładem pożaru grupy A. Najwłaściwszym środkiem gaśniczym dla tej grupy pożarów jest woda oraz woda z dodatkiem środków pianotwórczych. Z powodzeniem mogą być również stosowane proszki gaśnicze. W budynku należy bezwzględnie przestrzegać zakazu używania otwartego ognia. Ewentualne prace niebezpieczne pod względem pożarowym należy prowadzić z uwzględnieniem szczególnych środków ostrożności, </w:t>
      </w:r>
      <w:r w:rsidRPr="00EC3773">
        <w:rPr>
          <w:rFonts w:cs="Arial"/>
          <w:lang w:eastAsia="pl-PL"/>
        </w:rPr>
        <w:br/>
        <w:t>w tym wynikających z § 36 rozporządzenia [4].</w:t>
      </w:r>
    </w:p>
    <w:p w:rsidR="00F87892" w:rsidRPr="00EC3773" w:rsidRDefault="00F87892" w:rsidP="00F87892">
      <w:pPr>
        <w:ind w:firstLine="708"/>
        <w:rPr>
          <w:rFonts w:cs="Arial"/>
        </w:rPr>
      </w:pPr>
      <w:r w:rsidRPr="00EC3773">
        <w:rPr>
          <w:rFonts w:cs="Arial"/>
          <w:color w:val="000000" w:themeColor="text1"/>
          <w:lang w:eastAsia="pl-PL"/>
        </w:rPr>
        <w:t xml:space="preserve">Ogólnie, zakłada się, iż </w:t>
      </w:r>
      <w:r w:rsidRPr="00EC3773">
        <w:rPr>
          <w:rFonts w:cs="Arial"/>
        </w:rPr>
        <w:t xml:space="preserve">w pomieszczeniach budynku materiały palne </w:t>
      </w:r>
      <w:r>
        <w:rPr>
          <w:rFonts w:cs="Arial"/>
        </w:rPr>
        <w:t>stanowią</w:t>
      </w:r>
      <w:r w:rsidRPr="00EC3773">
        <w:rPr>
          <w:rFonts w:cs="Arial"/>
        </w:rPr>
        <w:t xml:space="preserve"> </w:t>
      </w:r>
      <w:r>
        <w:rPr>
          <w:rFonts w:cs="Arial"/>
        </w:rPr>
        <w:t>drewno</w:t>
      </w:r>
      <w:r w:rsidRPr="00EC3773">
        <w:rPr>
          <w:rFonts w:cs="Arial"/>
        </w:rPr>
        <w:t>,</w:t>
      </w:r>
      <w:r>
        <w:rPr>
          <w:rFonts w:cs="Arial"/>
        </w:rPr>
        <w:t xml:space="preserve"> materiały</w:t>
      </w:r>
      <w:r w:rsidRPr="00EC3773">
        <w:rPr>
          <w:rFonts w:cs="Arial"/>
        </w:rPr>
        <w:t xml:space="preserve"> drewnopochodne, papier,</w:t>
      </w:r>
      <w:r>
        <w:rPr>
          <w:rFonts w:cs="Arial"/>
        </w:rPr>
        <w:t xml:space="preserve"> tworzywa sztuczne oraz</w:t>
      </w:r>
      <w:r w:rsidRPr="00EC3773">
        <w:rPr>
          <w:rFonts w:cs="Arial"/>
        </w:rPr>
        <w:t xml:space="preserve"> tekstylia </w:t>
      </w:r>
      <w:r>
        <w:rPr>
          <w:rFonts w:cs="Arial"/>
        </w:rPr>
        <w:t xml:space="preserve">wschodzące w skład wystroju </w:t>
      </w:r>
      <w:r w:rsidRPr="00EC3773">
        <w:rPr>
          <w:rFonts w:cs="Arial"/>
        </w:rPr>
        <w:t>i wyposażenia</w:t>
      </w:r>
      <w:r>
        <w:rPr>
          <w:rFonts w:cs="Arial"/>
        </w:rPr>
        <w:t xml:space="preserve"> wnętrz</w:t>
      </w:r>
      <w:r w:rsidRPr="00EC3773">
        <w:rPr>
          <w:rFonts w:cs="Arial"/>
        </w:rPr>
        <w:t xml:space="preserve">. </w:t>
      </w:r>
      <w:r w:rsidRPr="00EC3773">
        <w:rPr>
          <w:rFonts w:cs="Arial"/>
          <w:iCs/>
        </w:rPr>
        <w:t>Nie</w:t>
      </w:r>
      <w:r>
        <w:rPr>
          <w:rFonts w:cs="Arial"/>
          <w:iCs/>
        </w:rPr>
        <w:t xml:space="preserve"> składuje się i nie</w:t>
      </w:r>
      <w:r w:rsidRPr="00EC3773">
        <w:rPr>
          <w:rFonts w:cs="Arial"/>
          <w:iCs/>
        </w:rPr>
        <w:t xml:space="preserve"> przewiduje się składowania substancji stwarzających zagrożenie wybuchem.</w:t>
      </w:r>
    </w:p>
    <w:p w:rsidR="00F87892" w:rsidRDefault="00F87892" w:rsidP="00F87892">
      <w:pPr>
        <w:ind w:firstLine="708"/>
        <w:rPr>
          <w:rFonts w:cs="Arial"/>
          <w:iCs/>
        </w:rPr>
      </w:pPr>
      <w:r>
        <w:rPr>
          <w:rFonts w:cs="Arial"/>
          <w:iCs/>
        </w:rPr>
        <w:t>Obiekt</w:t>
      </w:r>
      <w:r w:rsidRPr="00EC3773">
        <w:rPr>
          <w:rFonts w:cs="Arial"/>
          <w:iCs/>
        </w:rPr>
        <w:t xml:space="preserve"> </w:t>
      </w:r>
      <w:r>
        <w:rPr>
          <w:rFonts w:cs="Arial"/>
          <w:iCs/>
        </w:rPr>
        <w:t xml:space="preserve">ogrzewany </w:t>
      </w:r>
      <w:r w:rsidR="00016817">
        <w:rPr>
          <w:rFonts w:cs="Arial"/>
          <w:iCs/>
        </w:rPr>
        <w:t>będzie</w:t>
      </w:r>
      <w:r>
        <w:rPr>
          <w:rFonts w:cs="Arial"/>
          <w:iCs/>
        </w:rPr>
        <w:t xml:space="preserve"> z kotła gazowego zlokalizowanego w osobnym pomieszczeniu na poziomie </w:t>
      </w:r>
      <w:r w:rsidR="004A7E00">
        <w:rPr>
          <w:rFonts w:cs="Arial"/>
          <w:iCs/>
        </w:rPr>
        <w:t>piwnicy</w:t>
      </w:r>
      <w:r>
        <w:rPr>
          <w:rFonts w:cs="Arial"/>
          <w:iCs/>
        </w:rPr>
        <w:t>.</w:t>
      </w:r>
      <w:r w:rsidR="00C91AC2">
        <w:rPr>
          <w:rFonts w:cs="Arial"/>
          <w:iCs/>
        </w:rPr>
        <w:t xml:space="preserve"> </w:t>
      </w:r>
      <w:r w:rsidR="004A7E00">
        <w:rPr>
          <w:rFonts w:cs="Arial"/>
          <w:iCs/>
        </w:rPr>
        <w:t>Kocioł</w:t>
      </w:r>
      <w:r>
        <w:rPr>
          <w:rFonts w:cs="Arial"/>
          <w:iCs/>
        </w:rPr>
        <w:t xml:space="preserve"> opalan</w:t>
      </w:r>
      <w:r w:rsidR="004A7E00">
        <w:rPr>
          <w:rFonts w:cs="Arial"/>
          <w:iCs/>
        </w:rPr>
        <w:t>y</w:t>
      </w:r>
      <w:r>
        <w:rPr>
          <w:rFonts w:cs="Arial"/>
          <w:iCs/>
        </w:rPr>
        <w:t xml:space="preserve"> gazem ziemnym z </w:t>
      </w:r>
      <w:r w:rsidR="004A7E00">
        <w:rPr>
          <w:rFonts w:cs="Arial"/>
          <w:iCs/>
        </w:rPr>
        <w:t>istniejącego</w:t>
      </w:r>
      <w:r w:rsidR="00016817">
        <w:rPr>
          <w:rFonts w:cs="Arial"/>
          <w:iCs/>
        </w:rPr>
        <w:t xml:space="preserve"> </w:t>
      </w:r>
      <w:r>
        <w:rPr>
          <w:rFonts w:cs="Arial"/>
          <w:iCs/>
        </w:rPr>
        <w:t>przyłącza do sieci miejskiej</w:t>
      </w:r>
      <w:r w:rsidRPr="00EC3773">
        <w:rPr>
          <w:rFonts w:cs="Arial"/>
          <w:iCs/>
        </w:rPr>
        <w:t>.</w:t>
      </w:r>
    </w:p>
    <w:p w:rsidR="00A138B0" w:rsidRDefault="00A138B0" w:rsidP="00F87892">
      <w:pPr>
        <w:ind w:firstLine="708"/>
        <w:rPr>
          <w:rFonts w:cs="Arial"/>
          <w:iCs/>
        </w:rPr>
      </w:pPr>
    </w:p>
    <w:p w:rsidR="00F87892" w:rsidRPr="005639E6" w:rsidRDefault="00F87892" w:rsidP="00AB178F">
      <w:pPr>
        <w:pStyle w:val="Nagwek2"/>
        <w:numPr>
          <w:ilvl w:val="1"/>
          <w:numId w:val="11"/>
        </w:numPr>
        <w:suppressAutoHyphens w:val="0"/>
        <w:spacing w:after="120"/>
        <w:ind w:left="567" w:hanging="567"/>
        <w:jc w:val="left"/>
        <w:rPr>
          <w:rFonts w:cs="Arial"/>
          <w:color w:val="auto"/>
          <w:sz w:val="24"/>
          <w:szCs w:val="24"/>
          <w:lang w:eastAsia="pl-PL"/>
        </w:rPr>
      </w:pPr>
      <w:bookmarkStart w:id="94" w:name="_Toc97299304"/>
      <w:bookmarkStart w:id="95" w:name="_Toc207965534"/>
      <w:r w:rsidRPr="005639E6">
        <w:rPr>
          <w:rFonts w:cs="Arial"/>
          <w:color w:val="auto"/>
          <w:sz w:val="24"/>
          <w:szCs w:val="24"/>
          <w:lang w:eastAsia="pl-PL"/>
        </w:rPr>
        <w:lastRenderedPageBreak/>
        <w:t>Klasyfikacja pożarowa z uwagi na przeznaczenie i sposób użytkowania</w:t>
      </w:r>
      <w:bookmarkEnd w:id="94"/>
      <w:bookmarkEnd w:id="95"/>
    </w:p>
    <w:p w:rsidR="00F87892" w:rsidRDefault="004A7E00" w:rsidP="00F87892">
      <w:pPr>
        <w:spacing w:before="60"/>
        <w:ind w:firstLine="709"/>
        <w:rPr>
          <w:rFonts w:cs="Arial"/>
          <w:color w:val="000000"/>
        </w:rPr>
      </w:pPr>
      <w:r>
        <w:rPr>
          <w:rFonts w:cs="Arial"/>
          <w:color w:val="000000"/>
        </w:rPr>
        <w:t>B</w:t>
      </w:r>
      <w:r w:rsidR="00F87892" w:rsidRPr="00EC3773">
        <w:rPr>
          <w:rFonts w:cs="Arial"/>
          <w:color w:val="000000"/>
        </w:rPr>
        <w:t>udyn</w:t>
      </w:r>
      <w:r>
        <w:rPr>
          <w:rFonts w:cs="Arial"/>
          <w:color w:val="000000"/>
        </w:rPr>
        <w:t>ek</w:t>
      </w:r>
      <w:r w:rsidR="00016817">
        <w:rPr>
          <w:rFonts w:cs="Arial"/>
          <w:color w:val="000000"/>
        </w:rPr>
        <w:t xml:space="preserve"> objęt</w:t>
      </w:r>
      <w:r w:rsidR="001C38D3">
        <w:rPr>
          <w:rFonts w:cs="Arial"/>
          <w:color w:val="000000"/>
        </w:rPr>
        <w:t>y</w:t>
      </w:r>
      <w:r w:rsidR="00016817">
        <w:rPr>
          <w:rFonts w:cs="Arial"/>
          <w:color w:val="000000"/>
        </w:rPr>
        <w:t xml:space="preserve"> opracowaniem</w:t>
      </w:r>
      <w:r w:rsidR="00F87892" w:rsidRPr="00EC3773">
        <w:rPr>
          <w:rFonts w:cs="Arial"/>
          <w:color w:val="000000"/>
        </w:rPr>
        <w:t xml:space="preserve"> ze względu na</w:t>
      </w:r>
      <w:r w:rsidR="00F87892">
        <w:rPr>
          <w:rFonts w:cs="Arial"/>
          <w:color w:val="000000"/>
        </w:rPr>
        <w:t xml:space="preserve"> przeznaczenie oraz</w:t>
      </w:r>
      <w:r w:rsidR="00F87892" w:rsidRPr="00EC3773">
        <w:rPr>
          <w:rFonts w:cs="Arial"/>
          <w:color w:val="000000"/>
        </w:rPr>
        <w:t xml:space="preserve"> sposób u</w:t>
      </w:r>
      <w:r w:rsidR="00F87892">
        <w:rPr>
          <w:rFonts w:cs="Arial"/>
          <w:color w:val="000000"/>
        </w:rPr>
        <w:t>żytkowania pełnił</w:t>
      </w:r>
      <w:r w:rsidR="00F87892" w:rsidRPr="00EC3773">
        <w:rPr>
          <w:rFonts w:cs="Arial"/>
          <w:color w:val="000000"/>
        </w:rPr>
        <w:t xml:space="preserve"> będzie</w:t>
      </w:r>
      <w:r w:rsidR="00F87892">
        <w:rPr>
          <w:rFonts w:cs="Arial"/>
          <w:color w:val="000000"/>
        </w:rPr>
        <w:t xml:space="preserve"> </w:t>
      </w:r>
      <w:r w:rsidR="00F87892" w:rsidRPr="00EC3773">
        <w:rPr>
          <w:rFonts w:cs="Arial"/>
          <w:color w:val="000000"/>
        </w:rPr>
        <w:t>funkcję</w:t>
      </w:r>
      <w:r w:rsidR="001B0B73">
        <w:rPr>
          <w:rFonts w:cs="Arial"/>
          <w:color w:val="000000"/>
        </w:rPr>
        <w:t xml:space="preserve"> obiektu użyteczności publicznej – </w:t>
      </w:r>
      <w:r w:rsidR="001C38D3">
        <w:rPr>
          <w:rFonts w:cs="Arial"/>
          <w:color w:val="000000"/>
        </w:rPr>
        <w:t>budynek administracyjny</w:t>
      </w:r>
      <w:r w:rsidR="00F87892" w:rsidRPr="00EC3773">
        <w:rPr>
          <w:rFonts w:cs="Arial"/>
          <w:color w:val="000000"/>
        </w:rPr>
        <w:t>, i zakwalifikowany został</w:t>
      </w:r>
      <w:r w:rsidR="00F87892">
        <w:rPr>
          <w:rFonts w:cs="Arial"/>
          <w:color w:val="000000"/>
        </w:rPr>
        <w:t xml:space="preserve"> </w:t>
      </w:r>
      <w:r w:rsidR="00F87892" w:rsidRPr="00EC3773">
        <w:rPr>
          <w:rFonts w:cs="Arial"/>
          <w:color w:val="000000"/>
        </w:rPr>
        <w:t>do kategorii zagrożenia ludzi</w:t>
      </w:r>
      <w:r w:rsidR="00F87892">
        <w:rPr>
          <w:rFonts w:cs="Arial"/>
          <w:color w:val="000000"/>
        </w:rPr>
        <w:t xml:space="preserve"> </w:t>
      </w:r>
      <w:r w:rsidR="001B0B73">
        <w:rPr>
          <w:rFonts w:cs="Arial"/>
          <w:color w:val="000000"/>
        </w:rPr>
        <w:t>ZL I</w:t>
      </w:r>
      <w:r w:rsidR="001C38D3">
        <w:rPr>
          <w:rFonts w:cs="Arial"/>
          <w:color w:val="000000"/>
        </w:rPr>
        <w:t>I</w:t>
      </w:r>
      <w:r w:rsidR="001B0B73">
        <w:rPr>
          <w:rFonts w:cs="Arial"/>
          <w:color w:val="000000"/>
        </w:rPr>
        <w:t>I</w:t>
      </w:r>
      <w:r w:rsidR="00F87892" w:rsidRPr="00EC3773">
        <w:rPr>
          <w:rFonts w:cs="Arial"/>
          <w:color w:val="000000"/>
        </w:rPr>
        <w:t>.</w:t>
      </w:r>
    </w:p>
    <w:p w:rsidR="0002131E" w:rsidRDefault="0002131E" w:rsidP="00F87892">
      <w:pPr>
        <w:spacing w:before="60"/>
        <w:ind w:firstLine="709"/>
        <w:rPr>
          <w:rFonts w:cs="Arial"/>
          <w:color w:val="000000"/>
        </w:rPr>
      </w:pPr>
    </w:p>
    <w:p w:rsidR="00F87892" w:rsidRPr="005639E6" w:rsidRDefault="00F87892" w:rsidP="00AB178F">
      <w:pPr>
        <w:pStyle w:val="Nagwek2"/>
        <w:numPr>
          <w:ilvl w:val="1"/>
          <w:numId w:val="11"/>
        </w:numPr>
        <w:suppressAutoHyphens w:val="0"/>
        <w:spacing w:after="120"/>
        <w:ind w:left="567" w:hanging="567"/>
        <w:jc w:val="both"/>
        <w:rPr>
          <w:rFonts w:cs="Arial"/>
          <w:color w:val="auto"/>
          <w:sz w:val="24"/>
          <w:szCs w:val="24"/>
          <w:lang w:eastAsia="pl-PL"/>
        </w:rPr>
      </w:pPr>
      <w:bookmarkStart w:id="96" w:name="_Toc207965535"/>
      <w:r w:rsidRPr="005639E6">
        <w:rPr>
          <w:rFonts w:cs="Arial"/>
          <w:color w:val="auto"/>
          <w:sz w:val="24"/>
          <w:szCs w:val="24"/>
          <w:lang w:eastAsia="pl-PL"/>
        </w:rPr>
        <w:t>Kategoria zagrożenia ludzi oraz przewidywana liczba osób na każdej kondygnacji, a także w pomieszczeniach, których drzwi ewakuacyjne powinny otwierać się na zewnątrz pomieszczeń</w:t>
      </w:r>
      <w:bookmarkEnd w:id="96"/>
    </w:p>
    <w:p w:rsidR="00B70AAE" w:rsidRPr="00B14377" w:rsidRDefault="00B14377" w:rsidP="00F87892">
      <w:pPr>
        <w:spacing w:before="60"/>
        <w:ind w:firstLine="709"/>
        <w:rPr>
          <w:rFonts w:cs="Arial"/>
          <w:color w:val="000000" w:themeColor="text1"/>
        </w:rPr>
      </w:pPr>
      <w:r w:rsidRPr="003B5DDF">
        <w:rPr>
          <w:rFonts w:cs="Arial"/>
          <w:color w:val="000000" w:themeColor="text1"/>
        </w:rPr>
        <w:t xml:space="preserve">W </w:t>
      </w:r>
      <w:r w:rsidRPr="00AE0D6C">
        <w:rPr>
          <w:rFonts w:cs="Arial"/>
          <w:color w:val="000000" w:themeColor="text1"/>
        </w:rPr>
        <w:t xml:space="preserve">budynku przewiduje się przebywanie w tym samym czasie maksymalnie do </w:t>
      </w:r>
      <w:r>
        <w:rPr>
          <w:rFonts w:cs="Arial"/>
          <w:color w:val="000000" w:themeColor="text1"/>
        </w:rPr>
        <w:t>27</w:t>
      </w:r>
      <w:r w:rsidRPr="00AE0D6C">
        <w:rPr>
          <w:rFonts w:cs="Arial"/>
          <w:color w:val="000000" w:themeColor="text1"/>
        </w:rPr>
        <w:t xml:space="preserve"> osób. Nie przewiduje się występowania pomieszczeń, w którym może przebywać ponad 50 osób.</w:t>
      </w:r>
      <w:r>
        <w:rPr>
          <w:rFonts w:cs="Arial"/>
          <w:color w:val="000000" w:themeColor="text1"/>
        </w:rPr>
        <w:t xml:space="preserve"> Na paterze, I piętrze oraz poddaszu przewiduje się stanowiska pracy dla 9 osób.</w:t>
      </w:r>
    </w:p>
    <w:p w:rsidR="00B70AAE" w:rsidRDefault="001C38D3" w:rsidP="00F87892">
      <w:pPr>
        <w:spacing w:before="60"/>
        <w:ind w:firstLine="709"/>
        <w:rPr>
          <w:rFonts w:cs="Arial"/>
          <w:color w:val="000000"/>
        </w:rPr>
      </w:pPr>
      <w:r>
        <w:rPr>
          <w:rFonts w:cs="Arial"/>
          <w:color w:val="000000"/>
        </w:rPr>
        <w:t>Budynek</w:t>
      </w:r>
      <w:r w:rsidR="00B70AAE">
        <w:rPr>
          <w:rFonts w:cs="Arial"/>
          <w:color w:val="000000"/>
        </w:rPr>
        <w:t xml:space="preserve"> jako całość zakwalifikowany będzie do kategorii zagrożenia ludzi Z</w:t>
      </w:r>
      <w:r>
        <w:rPr>
          <w:rFonts w:cs="Arial"/>
          <w:color w:val="000000"/>
        </w:rPr>
        <w:t>L I</w:t>
      </w:r>
      <w:r w:rsidR="00B70AAE">
        <w:rPr>
          <w:rFonts w:cs="Arial"/>
          <w:color w:val="000000"/>
        </w:rPr>
        <w:t xml:space="preserve">II. </w:t>
      </w:r>
    </w:p>
    <w:p w:rsidR="00B70AAE" w:rsidRDefault="00B70AAE" w:rsidP="00F87892">
      <w:pPr>
        <w:spacing w:before="60"/>
        <w:ind w:firstLine="709"/>
        <w:rPr>
          <w:rFonts w:cs="Arial"/>
          <w:color w:val="000000"/>
        </w:rPr>
      </w:pPr>
      <w:r>
        <w:rPr>
          <w:rFonts w:cs="Arial"/>
          <w:color w:val="000000"/>
        </w:rPr>
        <w:t xml:space="preserve">Wszystkie pomieszczenia techniczne zaliczone będą do części produkcyjno – magazynowej – PM, które będą w pełni funkcjonalnie związane z przeznaczeniem </w:t>
      </w:r>
      <w:r w:rsidR="001C38D3">
        <w:rPr>
          <w:rFonts w:cs="Arial"/>
          <w:color w:val="000000"/>
        </w:rPr>
        <w:t>budynku</w:t>
      </w:r>
      <w:r>
        <w:rPr>
          <w:rFonts w:cs="Arial"/>
          <w:color w:val="000000"/>
        </w:rPr>
        <w:t>.</w:t>
      </w:r>
    </w:p>
    <w:p w:rsidR="00A138B0" w:rsidRPr="0059273F" w:rsidRDefault="00A138B0" w:rsidP="00F87892">
      <w:pPr>
        <w:spacing w:before="60"/>
        <w:ind w:firstLine="709"/>
        <w:rPr>
          <w:rFonts w:cs="Arial"/>
          <w:color w:val="000000"/>
        </w:rPr>
      </w:pPr>
    </w:p>
    <w:p w:rsidR="00F87892" w:rsidRPr="005639E6" w:rsidRDefault="00F87892" w:rsidP="00AB178F">
      <w:pPr>
        <w:pStyle w:val="Nagwek2"/>
        <w:numPr>
          <w:ilvl w:val="1"/>
          <w:numId w:val="11"/>
        </w:numPr>
        <w:suppressAutoHyphens w:val="0"/>
        <w:spacing w:after="120"/>
        <w:ind w:left="567" w:hanging="567"/>
        <w:jc w:val="left"/>
        <w:rPr>
          <w:rFonts w:cs="Arial"/>
          <w:color w:val="auto"/>
          <w:sz w:val="24"/>
          <w:szCs w:val="24"/>
          <w:lang w:eastAsia="pl-PL"/>
        </w:rPr>
      </w:pPr>
      <w:bookmarkStart w:id="97" w:name="_Toc207965536"/>
      <w:r w:rsidRPr="005639E6">
        <w:rPr>
          <w:rFonts w:cs="Arial"/>
          <w:color w:val="auto"/>
          <w:sz w:val="24"/>
          <w:szCs w:val="24"/>
          <w:lang w:eastAsia="pl-PL"/>
        </w:rPr>
        <w:t>Podział obiektu na strefy pożarowe</w:t>
      </w:r>
      <w:bookmarkEnd w:id="97"/>
    </w:p>
    <w:p w:rsidR="00B14377" w:rsidRDefault="00B14377" w:rsidP="00F87892">
      <w:pPr>
        <w:ind w:firstLine="708"/>
        <w:rPr>
          <w:rFonts w:cs="Arial"/>
        </w:rPr>
      </w:pPr>
      <w:r w:rsidRPr="00AF4471">
        <w:rPr>
          <w:rFonts w:cs="Arial"/>
        </w:rPr>
        <w:t>Budyne</w:t>
      </w:r>
      <w:r w:rsidR="00AF4471">
        <w:rPr>
          <w:rFonts w:cs="Arial"/>
        </w:rPr>
        <w:t>k stanowi jedną strefę pożarową zakwalifikowaną do kategorii ZL III o powierzchni łącznej 610,60 m</w:t>
      </w:r>
      <w:r w:rsidR="00AF4471">
        <w:rPr>
          <w:rFonts w:cs="Arial"/>
          <w:vertAlign w:val="superscript"/>
        </w:rPr>
        <w:t>2</w:t>
      </w:r>
      <w:r w:rsidR="00AF4471">
        <w:rPr>
          <w:rFonts w:cs="Arial"/>
        </w:rPr>
        <w:t xml:space="preserve"> (w tym pomieszczenia na kondygnacji piwnicy). Powierzchnia strefy pożarowej z uwzględnieniem włączenia do strefy kondygnacji podziemnej, nie przekroczy dopuszczalnej wartości 4000 m</w:t>
      </w:r>
      <w:r w:rsidR="00AF4471">
        <w:rPr>
          <w:rFonts w:cs="Arial"/>
          <w:vertAlign w:val="superscript"/>
        </w:rPr>
        <w:t>2</w:t>
      </w:r>
      <w:r w:rsidR="00AF4471">
        <w:rPr>
          <w:rFonts w:cs="Arial"/>
        </w:rPr>
        <w:t>.</w:t>
      </w:r>
    </w:p>
    <w:p w:rsidR="00B859E1" w:rsidRPr="00AF4471" w:rsidRDefault="00B859E1" w:rsidP="00F87892">
      <w:pPr>
        <w:ind w:firstLine="708"/>
        <w:rPr>
          <w:rFonts w:cs="Arial"/>
        </w:rPr>
      </w:pPr>
    </w:p>
    <w:p w:rsidR="00F87892" w:rsidRPr="005639E6" w:rsidRDefault="00BD517D" w:rsidP="00AB178F">
      <w:pPr>
        <w:pStyle w:val="Nagwek2"/>
        <w:numPr>
          <w:ilvl w:val="1"/>
          <w:numId w:val="11"/>
        </w:numPr>
        <w:suppressAutoHyphens w:val="0"/>
        <w:spacing w:after="120"/>
        <w:ind w:left="567" w:hanging="567"/>
        <w:jc w:val="both"/>
        <w:rPr>
          <w:rFonts w:cs="Arial"/>
          <w:color w:val="auto"/>
          <w:sz w:val="24"/>
          <w:szCs w:val="24"/>
          <w:lang w:eastAsia="pl-PL"/>
        </w:rPr>
      </w:pPr>
      <w:bookmarkStart w:id="98" w:name="_Toc207965537"/>
      <w:r>
        <w:rPr>
          <w:rFonts w:cs="Arial"/>
          <w:color w:val="auto"/>
          <w:sz w:val="24"/>
          <w:szCs w:val="24"/>
          <w:lang w:eastAsia="pl-PL"/>
        </w:rPr>
        <w:t>G</w:t>
      </w:r>
      <w:r w:rsidR="00F87892" w:rsidRPr="005639E6">
        <w:rPr>
          <w:rFonts w:cs="Arial"/>
          <w:color w:val="auto"/>
          <w:sz w:val="24"/>
          <w:szCs w:val="24"/>
          <w:lang w:eastAsia="pl-PL"/>
        </w:rPr>
        <w:t xml:space="preserve">ęstość obciążenia ogniowego poszczególnych stref pożarowych </w:t>
      </w:r>
      <w:r w:rsidR="00F87892" w:rsidRPr="005639E6">
        <w:rPr>
          <w:rFonts w:cs="Arial"/>
          <w:color w:val="auto"/>
          <w:sz w:val="24"/>
          <w:szCs w:val="24"/>
          <w:lang w:eastAsia="pl-PL"/>
        </w:rPr>
        <w:br/>
        <w:t>PM wraz z warunkami przyjętymi do jej określenia</w:t>
      </w:r>
      <w:bookmarkEnd w:id="98"/>
    </w:p>
    <w:p w:rsidR="00F87892" w:rsidRPr="00E833A7" w:rsidRDefault="00F87892" w:rsidP="00F87892">
      <w:pPr>
        <w:ind w:firstLine="708"/>
        <w:rPr>
          <w:rFonts w:cs="Arial"/>
        </w:rPr>
      </w:pPr>
      <w:r w:rsidRPr="00E833A7">
        <w:rPr>
          <w:rFonts w:cs="Arial"/>
        </w:rPr>
        <w:t xml:space="preserve">Dla stref pożarowych zaliczanych do kategorii zagrożenia ludzi (ZL) nie określa się gęstości obciążenia ogniowego. Gęstość obciążenia ogniowego </w:t>
      </w:r>
      <w:r w:rsidRPr="00E833A7">
        <w:rPr>
          <w:rFonts w:cs="Arial"/>
        </w:rPr>
        <w:br/>
        <w:t>w pomieszczeniach</w:t>
      </w:r>
      <w:r w:rsidR="00BD517D">
        <w:rPr>
          <w:rFonts w:cs="Arial"/>
        </w:rPr>
        <w:t xml:space="preserve"> zakwalifikowanych do</w:t>
      </w:r>
      <w:r w:rsidRPr="00E833A7">
        <w:rPr>
          <w:rFonts w:cs="Arial"/>
        </w:rPr>
        <w:t xml:space="preserve"> technicznych nie przekroczy</w:t>
      </w:r>
      <w:r w:rsidRPr="00E833A7">
        <w:rPr>
          <w:rFonts w:cs="Arial"/>
          <w:spacing w:val="-20"/>
        </w:rPr>
        <w:t xml:space="preserve"> </w:t>
      </w:r>
      <w:r w:rsidRPr="00E833A7">
        <w:rPr>
          <w:rFonts w:cs="Arial"/>
        </w:rPr>
        <w:t>wielkości</w:t>
      </w:r>
      <w:r w:rsidRPr="00E833A7">
        <w:rPr>
          <w:rFonts w:cs="Arial"/>
          <w:spacing w:val="-20"/>
        </w:rPr>
        <w:t xml:space="preserve"> </w:t>
      </w:r>
      <w:r w:rsidRPr="00E833A7">
        <w:rPr>
          <w:rFonts w:cs="Arial"/>
        </w:rPr>
        <w:t>500</w:t>
      </w:r>
      <w:r w:rsidR="00AF4471">
        <w:rPr>
          <w:rFonts w:cs="Arial"/>
          <w:spacing w:val="-20"/>
        </w:rPr>
        <w:t> </w:t>
      </w:r>
      <w:r w:rsidRPr="00E833A7">
        <w:rPr>
          <w:rFonts w:cs="Arial"/>
        </w:rPr>
        <w:t>MJ/m</w:t>
      </w:r>
      <w:r w:rsidRPr="00E833A7">
        <w:rPr>
          <w:rFonts w:cs="Arial"/>
          <w:vertAlign w:val="superscript"/>
        </w:rPr>
        <w:t>2</w:t>
      </w:r>
      <w:r w:rsidRPr="00E833A7">
        <w:rPr>
          <w:rFonts w:cs="Arial"/>
        </w:rPr>
        <w:t>.</w:t>
      </w:r>
    </w:p>
    <w:p w:rsidR="0002131E" w:rsidRPr="00E833A7" w:rsidRDefault="0002131E" w:rsidP="00F87892">
      <w:pPr>
        <w:ind w:firstLine="708"/>
        <w:rPr>
          <w:rFonts w:cs="Arial"/>
        </w:rPr>
      </w:pPr>
    </w:p>
    <w:p w:rsidR="00F87892" w:rsidRPr="005639E6" w:rsidRDefault="00F87892" w:rsidP="00AB178F">
      <w:pPr>
        <w:pStyle w:val="Nagwek2"/>
        <w:numPr>
          <w:ilvl w:val="1"/>
          <w:numId w:val="11"/>
        </w:numPr>
        <w:suppressAutoHyphens w:val="0"/>
        <w:spacing w:after="120"/>
        <w:ind w:left="567" w:hanging="567"/>
        <w:jc w:val="both"/>
        <w:rPr>
          <w:rFonts w:cs="Arial"/>
          <w:color w:val="auto"/>
          <w:sz w:val="24"/>
          <w:szCs w:val="24"/>
          <w:lang w:eastAsia="pl-PL"/>
        </w:rPr>
      </w:pPr>
      <w:bookmarkStart w:id="99" w:name="_Toc207965538"/>
      <w:r w:rsidRPr="005639E6">
        <w:rPr>
          <w:rFonts w:cs="Arial"/>
          <w:color w:val="auto"/>
          <w:sz w:val="24"/>
          <w:szCs w:val="24"/>
          <w:lang w:eastAsia="pl-PL"/>
        </w:rPr>
        <w:t>Klasa odporności pożarowej oraz klasa odporności ogniowej i stopień rozprzestrzeniania ognia przez elementy budowlane</w:t>
      </w:r>
      <w:bookmarkEnd w:id="99"/>
    </w:p>
    <w:p w:rsidR="00F87892" w:rsidRPr="007A0C8D" w:rsidRDefault="005A4F3A" w:rsidP="00F87892">
      <w:pPr>
        <w:spacing w:before="60" w:after="60"/>
        <w:ind w:firstLine="708"/>
        <w:rPr>
          <w:rFonts w:cs="Arial"/>
        </w:rPr>
      </w:pPr>
      <w:r>
        <w:rPr>
          <w:rFonts w:cs="Arial"/>
        </w:rPr>
        <w:t>Uwzględniając przeznaczenie i sposób użytkowania rozpatrywanego oddziału przedszkolnego</w:t>
      </w:r>
      <w:r w:rsidR="00BD517D">
        <w:rPr>
          <w:rFonts w:cs="Arial"/>
        </w:rPr>
        <w:t xml:space="preserve"> poszczególne elementy</w:t>
      </w:r>
      <w:r>
        <w:rPr>
          <w:rFonts w:cs="Arial"/>
        </w:rPr>
        <w:t xml:space="preserve"> </w:t>
      </w:r>
      <w:r w:rsidR="0060782C">
        <w:rPr>
          <w:rFonts w:cs="Arial"/>
        </w:rPr>
        <w:t>powinny</w:t>
      </w:r>
      <w:r>
        <w:rPr>
          <w:rFonts w:cs="Arial"/>
        </w:rPr>
        <w:t xml:space="preserve"> </w:t>
      </w:r>
      <w:r w:rsidR="00F87892" w:rsidRPr="007A0C8D">
        <w:rPr>
          <w:rFonts w:cs="Arial"/>
        </w:rPr>
        <w:t>spełniać wymagania klasy odporności pożarowej „</w:t>
      </w:r>
      <w:r w:rsidR="0060782C">
        <w:rPr>
          <w:rFonts w:cs="Arial"/>
        </w:rPr>
        <w:t>C</w:t>
      </w:r>
      <w:r w:rsidR="00F87892" w:rsidRPr="007A0C8D">
        <w:rPr>
          <w:rFonts w:cs="Arial"/>
        </w:rPr>
        <w:t>”.</w:t>
      </w:r>
    </w:p>
    <w:p w:rsidR="00F87892" w:rsidRDefault="00F87892" w:rsidP="00F87892">
      <w:pPr>
        <w:ind w:firstLine="708"/>
        <w:rPr>
          <w:rFonts w:cs="Arial"/>
        </w:rPr>
      </w:pPr>
      <w:r w:rsidRPr="007A0C8D">
        <w:rPr>
          <w:rFonts w:cs="Arial"/>
        </w:rPr>
        <w:t>Elementy obiektu w częściach jak określono powyżej posiadają</w:t>
      </w:r>
      <w:r>
        <w:rPr>
          <w:rFonts w:cs="Arial"/>
        </w:rPr>
        <w:t xml:space="preserve"> lub będą posiadały</w:t>
      </w:r>
      <w:r w:rsidRPr="007A0C8D">
        <w:rPr>
          <w:rFonts w:cs="Arial"/>
        </w:rPr>
        <w:t xml:space="preserve"> klasę odporności ogniowej co najmniej jak w tabeli.</w:t>
      </w:r>
    </w:p>
    <w:p w:rsidR="005A4F3A" w:rsidRDefault="005A4F3A" w:rsidP="00F87892">
      <w:pPr>
        <w:ind w:firstLine="708"/>
        <w:rPr>
          <w:rFonts w:cs="Arial"/>
        </w:rPr>
      </w:pPr>
    </w:p>
    <w:tbl>
      <w:tblPr>
        <w:tblW w:w="8928" w:type="dxa"/>
        <w:jc w:val="center"/>
        <w:tblInd w:w="-214" w:type="dxa"/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673"/>
        <w:gridCol w:w="920"/>
        <w:gridCol w:w="1631"/>
        <w:gridCol w:w="1559"/>
        <w:gridCol w:w="1276"/>
        <w:gridCol w:w="1099"/>
        <w:gridCol w:w="1770"/>
      </w:tblGrid>
      <w:tr w:rsidR="005639E6" w:rsidRPr="00124B8F" w:rsidTr="00BD517D">
        <w:trPr>
          <w:trHeight w:val="395"/>
          <w:jc w:val="center"/>
        </w:trPr>
        <w:tc>
          <w:tcPr>
            <w:tcW w:w="673" w:type="dxa"/>
            <w:vMerge w:val="restart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textDirection w:val="btLr"/>
            <w:vAlign w:val="center"/>
          </w:tcPr>
          <w:p w:rsidR="005639E6" w:rsidRPr="00124B8F" w:rsidRDefault="005639E6" w:rsidP="00365ABE">
            <w:pPr>
              <w:ind w:left="113" w:right="113"/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Klasa odporności pożarowej budynku</w:t>
            </w:r>
          </w:p>
        </w:tc>
        <w:tc>
          <w:tcPr>
            <w:tcW w:w="8255" w:type="dxa"/>
            <w:gridSpan w:val="6"/>
            <w:tcBorders>
              <w:top w:val="double" w:sz="1" w:space="0" w:color="808080"/>
              <w:left w:val="double" w:sz="1" w:space="0" w:color="808080"/>
              <w:bottom w:val="double" w:sz="1" w:space="0" w:color="808080"/>
              <w:right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 xml:space="preserve">Klasa odporności ogniowej elementów budynku </w:t>
            </w:r>
            <w:r w:rsidRPr="00124B8F">
              <w:rPr>
                <w:rFonts w:cs="Arial"/>
                <w:sz w:val="18"/>
                <w:szCs w:val="18"/>
                <w:vertAlign w:val="superscript"/>
              </w:rPr>
              <w:t>5)</w:t>
            </w:r>
          </w:p>
        </w:tc>
      </w:tr>
      <w:tr w:rsidR="005639E6" w:rsidRPr="00124B8F" w:rsidTr="00BD517D">
        <w:trPr>
          <w:cantSplit/>
          <w:trHeight w:val="1211"/>
          <w:jc w:val="center"/>
        </w:trPr>
        <w:tc>
          <w:tcPr>
            <w:tcW w:w="673" w:type="dxa"/>
            <w:vMerge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920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textDirection w:val="btLr"/>
            <w:vAlign w:val="center"/>
          </w:tcPr>
          <w:p w:rsidR="005639E6" w:rsidRPr="00124B8F" w:rsidRDefault="005639E6" w:rsidP="00365ABE">
            <w:pPr>
              <w:ind w:left="113" w:right="113"/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 xml:space="preserve">główna </w:t>
            </w:r>
            <w:r w:rsidRPr="00124B8F">
              <w:rPr>
                <w:rFonts w:cs="Arial"/>
                <w:sz w:val="18"/>
                <w:szCs w:val="18"/>
              </w:rPr>
              <w:br/>
              <w:t>konstrukcja nośna</w:t>
            </w:r>
          </w:p>
        </w:tc>
        <w:tc>
          <w:tcPr>
            <w:tcW w:w="1631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textDirection w:val="btLr"/>
            <w:vAlign w:val="center"/>
          </w:tcPr>
          <w:p w:rsidR="005639E6" w:rsidRPr="00124B8F" w:rsidRDefault="005639E6" w:rsidP="00365ABE">
            <w:pPr>
              <w:ind w:left="113" w:right="113"/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konstrukcja dachu</w:t>
            </w:r>
          </w:p>
        </w:tc>
        <w:tc>
          <w:tcPr>
            <w:tcW w:w="1559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textDirection w:val="btLr"/>
            <w:vAlign w:val="center"/>
          </w:tcPr>
          <w:p w:rsidR="005639E6" w:rsidRPr="00124B8F" w:rsidRDefault="005639E6" w:rsidP="00365ABE">
            <w:pPr>
              <w:ind w:left="113" w:right="113"/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strop</w:t>
            </w:r>
            <w:r w:rsidRPr="00124B8F">
              <w:rPr>
                <w:rFonts w:cs="Arial"/>
                <w:sz w:val="18"/>
                <w:szCs w:val="18"/>
                <w:vertAlign w:val="superscript"/>
              </w:rPr>
              <w:t>1)</w:t>
            </w:r>
          </w:p>
        </w:tc>
        <w:tc>
          <w:tcPr>
            <w:tcW w:w="1276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textDirection w:val="btLr"/>
            <w:vAlign w:val="center"/>
          </w:tcPr>
          <w:p w:rsidR="005639E6" w:rsidRPr="00124B8F" w:rsidRDefault="005639E6" w:rsidP="00365ABE">
            <w:pPr>
              <w:ind w:left="113" w:right="113"/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ściana zewnętrzna</w:t>
            </w:r>
            <w:r w:rsidRPr="00124B8F">
              <w:rPr>
                <w:rFonts w:cs="Arial"/>
                <w:sz w:val="18"/>
                <w:szCs w:val="18"/>
                <w:vertAlign w:val="superscript"/>
              </w:rPr>
              <w:t>1),2)</w:t>
            </w:r>
          </w:p>
        </w:tc>
        <w:tc>
          <w:tcPr>
            <w:tcW w:w="1099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textDirection w:val="btLr"/>
            <w:vAlign w:val="center"/>
          </w:tcPr>
          <w:p w:rsidR="005639E6" w:rsidRPr="00124B8F" w:rsidRDefault="005639E6" w:rsidP="00365ABE">
            <w:pPr>
              <w:ind w:left="113" w:right="113"/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ściana wewnętrzna</w:t>
            </w:r>
            <w:r w:rsidRPr="00124B8F">
              <w:rPr>
                <w:rFonts w:cs="Arial"/>
                <w:sz w:val="18"/>
                <w:szCs w:val="18"/>
                <w:vertAlign w:val="superscript"/>
              </w:rPr>
              <w:t>1)</w:t>
            </w:r>
          </w:p>
        </w:tc>
        <w:tc>
          <w:tcPr>
            <w:tcW w:w="1770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  <w:right w:val="double" w:sz="1" w:space="0" w:color="808080"/>
            </w:tcBorders>
            <w:shd w:val="clear" w:color="auto" w:fill="auto"/>
            <w:textDirection w:val="btLr"/>
            <w:vAlign w:val="center"/>
          </w:tcPr>
          <w:p w:rsidR="005639E6" w:rsidRPr="00124B8F" w:rsidRDefault="005639E6" w:rsidP="00365ABE">
            <w:pPr>
              <w:ind w:left="113" w:right="113"/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przekrycie dachu</w:t>
            </w:r>
            <w:r w:rsidRPr="00124B8F">
              <w:rPr>
                <w:rFonts w:cs="Arial"/>
                <w:sz w:val="18"/>
                <w:szCs w:val="18"/>
                <w:vertAlign w:val="superscript"/>
              </w:rPr>
              <w:t>3)</w:t>
            </w:r>
          </w:p>
        </w:tc>
      </w:tr>
      <w:tr w:rsidR="005639E6" w:rsidRPr="00124B8F" w:rsidTr="00BD517D">
        <w:trPr>
          <w:trHeight w:val="360"/>
          <w:jc w:val="center"/>
        </w:trPr>
        <w:tc>
          <w:tcPr>
            <w:tcW w:w="673" w:type="dxa"/>
            <w:vMerge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920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2</w:t>
            </w:r>
          </w:p>
        </w:tc>
        <w:tc>
          <w:tcPr>
            <w:tcW w:w="1631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1559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4</w:t>
            </w:r>
          </w:p>
        </w:tc>
        <w:tc>
          <w:tcPr>
            <w:tcW w:w="1276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5</w:t>
            </w:r>
          </w:p>
        </w:tc>
        <w:tc>
          <w:tcPr>
            <w:tcW w:w="1099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6</w:t>
            </w:r>
          </w:p>
        </w:tc>
        <w:tc>
          <w:tcPr>
            <w:tcW w:w="1770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  <w:right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7</w:t>
            </w:r>
          </w:p>
        </w:tc>
      </w:tr>
      <w:tr w:rsidR="005639E6" w:rsidRPr="00124B8F" w:rsidTr="00BD517D">
        <w:trPr>
          <w:trHeight w:val="1074"/>
          <w:jc w:val="center"/>
        </w:trPr>
        <w:tc>
          <w:tcPr>
            <w:tcW w:w="673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BD517D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124B8F">
              <w:rPr>
                <w:rFonts w:cs="Arial"/>
                <w:b/>
                <w:sz w:val="18"/>
                <w:szCs w:val="18"/>
              </w:rPr>
              <w:t>„</w:t>
            </w:r>
            <w:r w:rsidR="00BD517D">
              <w:rPr>
                <w:rFonts w:cs="Arial"/>
                <w:b/>
                <w:sz w:val="18"/>
                <w:szCs w:val="18"/>
              </w:rPr>
              <w:t>C</w:t>
            </w:r>
            <w:r w:rsidRPr="00124B8F">
              <w:rPr>
                <w:rFonts w:cs="Arial"/>
                <w:b/>
                <w:sz w:val="18"/>
                <w:szCs w:val="18"/>
              </w:rPr>
              <w:t>”</w:t>
            </w:r>
          </w:p>
        </w:tc>
        <w:tc>
          <w:tcPr>
            <w:tcW w:w="920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BD517D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124B8F">
              <w:rPr>
                <w:rFonts w:cs="Arial"/>
                <w:b/>
                <w:sz w:val="18"/>
                <w:szCs w:val="18"/>
              </w:rPr>
              <w:t xml:space="preserve">R </w:t>
            </w:r>
            <w:r w:rsidR="00BD517D">
              <w:rPr>
                <w:rFonts w:cs="Arial"/>
                <w:b/>
                <w:sz w:val="18"/>
                <w:szCs w:val="18"/>
              </w:rPr>
              <w:t>60</w:t>
            </w:r>
          </w:p>
        </w:tc>
        <w:tc>
          <w:tcPr>
            <w:tcW w:w="1631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BD517D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124B8F">
              <w:rPr>
                <w:rFonts w:cs="Arial"/>
                <w:b/>
                <w:sz w:val="18"/>
                <w:szCs w:val="18"/>
              </w:rPr>
              <w:t xml:space="preserve">R </w:t>
            </w:r>
            <w:r w:rsidR="00BD517D">
              <w:rPr>
                <w:rFonts w:cs="Arial"/>
                <w:b/>
                <w:sz w:val="18"/>
                <w:szCs w:val="18"/>
              </w:rPr>
              <w:t>15</w:t>
            </w:r>
            <w:r w:rsidRPr="00124B8F">
              <w:rPr>
                <w:rFonts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559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BD517D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124B8F">
              <w:rPr>
                <w:rFonts w:cs="Arial"/>
                <w:b/>
                <w:sz w:val="18"/>
                <w:szCs w:val="18"/>
              </w:rPr>
              <w:t xml:space="preserve">REI 60 </w:t>
            </w:r>
          </w:p>
        </w:tc>
        <w:tc>
          <w:tcPr>
            <w:tcW w:w="1276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124B8F">
              <w:rPr>
                <w:rFonts w:cs="Arial"/>
                <w:b/>
                <w:sz w:val="18"/>
                <w:szCs w:val="18"/>
              </w:rPr>
              <w:t>EI 6</w:t>
            </w:r>
            <w:r w:rsidR="00BD517D">
              <w:rPr>
                <w:rFonts w:cs="Arial"/>
                <w:b/>
                <w:sz w:val="18"/>
                <w:szCs w:val="18"/>
              </w:rPr>
              <w:t>3</w:t>
            </w:r>
            <w:r w:rsidRPr="00124B8F">
              <w:rPr>
                <w:rFonts w:cs="Arial"/>
                <w:b/>
                <w:sz w:val="18"/>
                <w:szCs w:val="18"/>
              </w:rPr>
              <w:t>0 (</w:t>
            </w:r>
            <w:proofErr w:type="spellStart"/>
            <w:r w:rsidRPr="00124B8F">
              <w:rPr>
                <w:rFonts w:cs="Arial"/>
                <w:b/>
                <w:sz w:val="18"/>
                <w:szCs w:val="18"/>
              </w:rPr>
              <w:t>o</w:t>
            </w:r>
            <w:r w:rsidRPr="00124B8F">
              <w:rPr>
                <w:rFonts w:cs="Arial"/>
                <w:sz w:val="18"/>
                <w:szCs w:val="18"/>
              </w:rPr>
              <w:t>↔</w:t>
            </w:r>
            <w:r w:rsidRPr="00124B8F">
              <w:rPr>
                <w:rFonts w:cs="Arial"/>
                <w:b/>
                <w:sz w:val="18"/>
                <w:szCs w:val="18"/>
              </w:rPr>
              <w:t>i</w:t>
            </w:r>
            <w:proofErr w:type="spellEnd"/>
            <w:r w:rsidRPr="00124B8F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099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BD517D">
            <w:pPr>
              <w:jc w:val="center"/>
              <w:rPr>
                <w:rFonts w:cs="Arial"/>
                <w:b/>
                <w:sz w:val="18"/>
                <w:szCs w:val="18"/>
                <w:vertAlign w:val="superscript"/>
              </w:rPr>
            </w:pPr>
            <w:r w:rsidRPr="00124B8F">
              <w:rPr>
                <w:rFonts w:cs="Arial"/>
                <w:b/>
                <w:sz w:val="18"/>
                <w:szCs w:val="18"/>
              </w:rPr>
              <w:t xml:space="preserve">EI </w:t>
            </w:r>
            <w:r w:rsidR="00BD517D">
              <w:rPr>
                <w:rFonts w:cs="Arial"/>
                <w:b/>
                <w:sz w:val="18"/>
                <w:szCs w:val="18"/>
              </w:rPr>
              <w:t>15</w:t>
            </w:r>
            <w:r w:rsidRPr="00124B8F">
              <w:rPr>
                <w:rFonts w:cs="Arial"/>
                <w:sz w:val="18"/>
                <w:szCs w:val="18"/>
                <w:vertAlign w:val="superscript"/>
              </w:rPr>
              <w:t>4)</w:t>
            </w:r>
          </w:p>
        </w:tc>
        <w:tc>
          <w:tcPr>
            <w:tcW w:w="1770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  <w:right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BD517D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124B8F">
              <w:rPr>
                <w:rFonts w:cs="Arial"/>
                <w:b/>
                <w:sz w:val="18"/>
                <w:szCs w:val="18"/>
              </w:rPr>
              <w:t xml:space="preserve">RE </w:t>
            </w:r>
            <w:r w:rsidR="00BD517D">
              <w:rPr>
                <w:rFonts w:cs="Arial"/>
                <w:b/>
                <w:sz w:val="18"/>
                <w:szCs w:val="18"/>
              </w:rPr>
              <w:t>15</w:t>
            </w:r>
            <w:r w:rsidRPr="00124B8F">
              <w:rPr>
                <w:rFonts w:cs="Arial"/>
                <w:b/>
                <w:sz w:val="18"/>
                <w:szCs w:val="18"/>
              </w:rPr>
              <w:t xml:space="preserve"> </w:t>
            </w:r>
          </w:p>
        </w:tc>
      </w:tr>
    </w:tbl>
    <w:p w:rsidR="005639E6" w:rsidRDefault="005639E6" w:rsidP="00F87892">
      <w:pPr>
        <w:ind w:firstLine="708"/>
        <w:rPr>
          <w:rFonts w:cs="Arial"/>
        </w:rPr>
      </w:pPr>
    </w:p>
    <w:p w:rsidR="00F87892" w:rsidRPr="008B5773" w:rsidRDefault="00F87892" w:rsidP="00F87892">
      <w:pPr>
        <w:widowControl w:val="0"/>
        <w:autoSpaceDE w:val="0"/>
        <w:rPr>
          <w:rFonts w:cs="Arial"/>
          <w:sz w:val="18"/>
          <w:szCs w:val="20"/>
        </w:rPr>
      </w:pPr>
      <w:r w:rsidRPr="008B5773">
        <w:rPr>
          <w:rFonts w:cs="Arial"/>
          <w:sz w:val="18"/>
          <w:szCs w:val="20"/>
        </w:rPr>
        <w:t xml:space="preserve">Oznaczenia w tabeli: </w:t>
      </w:r>
    </w:p>
    <w:p w:rsidR="00F87892" w:rsidRPr="008B5773" w:rsidRDefault="00F87892" w:rsidP="00F87892">
      <w:pPr>
        <w:pStyle w:val="NormalnyWeb"/>
        <w:tabs>
          <w:tab w:val="left" w:pos="284"/>
        </w:tabs>
        <w:spacing w:before="0" w:beforeAutospacing="0" w:after="0" w:afterAutospacing="0" w:line="276" w:lineRule="auto"/>
        <w:ind w:left="426" w:hanging="426"/>
        <w:jc w:val="both"/>
        <w:rPr>
          <w:rFonts w:ascii="Arial" w:hAnsi="Arial" w:cs="Arial"/>
          <w:sz w:val="18"/>
          <w:szCs w:val="20"/>
        </w:rPr>
      </w:pPr>
      <w:r w:rsidRPr="008B5773">
        <w:rPr>
          <w:rFonts w:ascii="Arial" w:hAnsi="Arial" w:cs="Arial"/>
          <w:sz w:val="18"/>
          <w:szCs w:val="20"/>
        </w:rPr>
        <w:t xml:space="preserve">R </w:t>
      </w:r>
      <w:r w:rsidRPr="008B5773">
        <w:rPr>
          <w:rFonts w:ascii="Arial" w:hAnsi="Arial" w:cs="Arial"/>
          <w:sz w:val="18"/>
          <w:szCs w:val="20"/>
        </w:rPr>
        <w:tab/>
        <w:t xml:space="preserve">- </w:t>
      </w:r>
      <w:r w:rsidRPr="008B5773">
        <w:rPr>
          <w:rFonts w:ascii="Arial" w:hAnsi="Arial" w:cs="Arial"/>
          <w:sz w:val="18"/>
          <w:szCs w:val="20"/>
        </w:rPr>
        <w:tab/>
        <w:t xml:space="preserve">nośność ogniowa (w minutach), określona zgodnie z Polską Normą dotyczącą zasad ustalania klas odporności ogniowej elementów budynku, </w:t>
      </w:r>
    </w:p>
    <w:p w:rsidR="00F87892" w:rsidRPr="008B5773" w:rsidRDefault="00F87892" w:rsidP="00F87892">
      <w:pPr>
        <w:pStyle w:val="NormalnyWeb"/>
        <w:tabs>
          <w:tab w:val="left" w:pos="284"/>
        </w:tabs>
        <w:spacing w:before="0" w:beforeAutospacing="0" w:after="0" w:afterAutospacing="0" w:line="276" w:lineRule="auto"/>
        <w:ind w:left="426" w:hanging="426"/>
        <w:jc w:val="both"/>
        <w:rPr>
          <w:rFonts w:ascii="Arial" w:hAnsi="Arial" w:cs="Arial"/>
          <w:sz w:val="18"/>
          <w:szCs w:val="20"/>
        </w:rPr>
      </w:pPr>
      <w:r w:rsidRPr="008B5773">
        <w:rPr>
          <w:rFonts w:ascii="Arial" w:hAnsi="Arial" w:cs="Arial"/>
          <w:sz w:val="18"/>
          <w:szCs w:val="20"/>
        </w:rPr>
        <w:t xml:space="preserve">E </w:t>
      </w:r>
      <w:r w:rsidRPr="008B5773">
        <w:rPr>
          <w:rFonts w:ascii="Arial" w:hAnsi="Arial" w:cs="Arial"/>
          <w:sz w:val="18"/>
          <w:szCs w:val="20"/>
        </w:rPr>
        <w:tab/>
        <w:t xml:space="preserve">- </w:t>
      </w:r>
      <w:r w:rsidRPr="008B5773">
        <w:rPr>
          <w:rFonts w:ascii="Arial" w:hAnsi="Arial" w:cs="Arial"/>
          <w:sz w:val="18"/>
          <w:szCs w:val="20"/>
        </w:rPr>
        <w:tab/>
        <w:t xml:space="preserve">szczelność ogniowa (w minutach), określona jw., </w:t>
      </w:r>
    </w:p>
    <w:p w:rsidR="00F87892" w:rsidRPr="008B5773" w:rsidRDefault="00F87892" w:rsidP="00F87892">
      <w:pPr>
        <w:pStyle w:val="NormalnyWeb"/>
        <w:tabs>
          <w:tab w:val="left" w:pos="284"/>
        </w:tabs>
        <w:spacing w:before="0" w:beforeAutospacing="0" w:after="0" w:afterAutospacing="0" w:line="276" w:lineRule="auto"/>
        <w:ind w:left="426" w:hanging="426"/>
        <w:jc w:val="both"/>
        <w:rPr>
          <w:rFonts w:ascii="Arial" w:hAnsi="Arial" w:cs="Arial"/>
          <w:sz w:val="18"/>
          <w:szCs w:val="20"/>
        </w:rPr>
      </w:pPr>
      <w:r w:rsidRPr="008B5773">
        <w:rPr>
          <w:rFonts w:ascii="Arial" w:hAnsi="Arial" w:cs="Arial"/>
          <w:sz w:val="18"/>
          <w:szCs w:val="20"/>
        </w:rPr>
        <w:t xml:space="preserve">I </w:t>
      </w:r>
      <w:r w:rsidRPr="008B5773">
        <w:rPr>
          <w:rFonts w:ascii="Arial" w:hAnsi="Arial" w:cs="Arial"/>
          <w:sz w:val="18"/>
          <w:szCs w:val="20"/>
        </w:rPr>
        <w:tab/>
        <w:t xml:space="preserve">- </w:t>
      </w:r>
      <w:r w:rsidRPr="008B5773">
        <w:rPr>
          <w:rFonts w:ascii="Arial" w:hAnsi="Arial" w:cs="Arial"/>
          <w:sz w:val="18"/>
          <w:szCs w:val="20"/>
        </w:rPr>
        <w:tab/>
        <w:t xml:space="preserve">izolacyjność ogniowa (w minutach), określona jw., </w:t>
      </w:r>
    </w:p>
    <w:p w:rsidR="00F87892" w:rsidRPr="008B5773" w:rsidRDefault="00F87892" w:rsidP="00F87892">
      <w:pPr>
        <w:pStyle w:val="NormalnyWeb"/>
        <w:spacing w:before="0" w:beforeAutospacing="0" w:after="0" w:afterAutospacing="0" w:line="276" w:lineRule="auto"/>
        <w:ind w:left="426" w:hanging="426"/>
        <w:jc w:val="both"/>
        <w:rPr>
          <w:rFonts w:ascii="Arial" w:hAnsi="Arial" w:cs="Arial"/>
          <w:sz w:val="18"/>
          <w:szCs w:val="20"/>
        </w:rPr>
      </w:pPr>
      <w:r w:rsidRPr="008B5773">
        <w:rPr>
          <w:rFonts w:ascii="Arial" w:hAnsi="Arial" w:cs="Arial"/>
          <w:sz w:val="18"/>
          <w:szCs w:val="20"/>
        </w:rPr>
        <w:t>(</w:t>
      </w:r>
      <w:proofErr w:type="spellStart"/>
      <w:r w:rsidRPr="008B5773">
        <w:rPr>
          <w:rFonts w:ascii="Arial" w:hAnsi="Arial" w:cs="Arial"/>
          <w:sz w:val="18"/>
          <w:szCs w:val="20"/>
        </w:rPr>
        <w:t>o↔i</w:t>
      </w:r>
      <w:proofErr w:type="spellEnd"/>
      <w:r w:rsidRPr="008B5773">
        <w:rPr>
          <w:rFonts w:ascii="Arial" w:hAnsi="Arial" w:cs="Arial"/>
          <w:sz w:val="18"/>
          <w:szCs w:val="20"/>
        </w:rPr>
        <w:t>) - oddziaływanie ognia od wewnątrz i od zewnątrz.</w:t>
      </w:r>
    </w:p>
    <w:p w:rsidR="00F87892" w:rsidRPr="008B5773" w:rsidRDefault="00F87892" w:rsidP="00F87892">
      <w:pPr>
        <w:pStyle w:val="NormalnyWeb"/>
        <w:spacing w:before="0" w:beforeAutospacing="0" w:after="0" w:afterAutospacing="0" w:line="276" w:lineRule="auto"/>
        <w:ind w:left="284" w:hanging="284"/>
        <w:jc w:val="both"/>
        <w:rPr>
          <w:rFonts w:ascii="Arial" w:hAnsi="Arial" w:cs="Arial"/>
          <w:sz w:val="18"/>
          <w:szCs w:val="20"/>
        </w:rPr>
      </w:pPr>
      <w:r w:rsidRPr="008B5773">
        <w:rPr>
          <w:rFonts w:ascii="Arial" w:hAnsi="Arial" w:cs="Arial"/>
          <w:sz w:val="18"/>
          <w:szCs w:val="20"/>
        </w:rPr>
        <w:t xml:space="preserve">1) </w:t>
      </w:r>
      <w:r w:rsidRPr="008B5773">
        <w:rPr>
          <w:rFonts w:ascii="Arial" w:hAnsi="Arial" w:cs="Arial"/>
          <w:sz w:val="18"/>
          <w:szCs w:val="20"/>
        </w:rPr>
        <w:tab/>
        <w:t xml:space="preserve">Jeżeli przegroda jest częścią głównej konstrukcji nośnej, powinna spełniać także kryteria nośności ogniowej (R) odpowiednio do wymagań zawartych w kol. 2 i 3 dla danej klasy odporności pożarowej budynku. </w:t>
      </w:r>
    </w:p>
    <w:p w:rsidR="00F87892" w:rsidRPr="008B5773" w:rsidRDefault="00F87892" w:rsidP="00F87892">
      <w:pPr>
        <w:pStyle w:val="NormalnyWeb"/>
        <w:spacing w:before="0" w:beforeAutospacing="0" w:after="0" w:afterAutospacing="0" w:line="276" w:lineRule="auto"/>
        <w:ind w:left="284" w:hanging="284"/>
        <w:jc w:val="both"/>
        <w:rPr>
          <w:rFonts w:ascii="Arial" w:hAnsi="Arial" w:cs="Arial"/>
          <w:sz w:val="18"/>
          <w:szCs w:val="20"/>
        </w:rPr>
      </w:pPr>
      <w:r w:rsidRPr="008B5773">
        <w:rPr>
          <w:rFonts w:ascii="Arial" w:hAnsi="Arial" w:cs="Arial"/>
          <w:sz w:val="18"/>
          <w:szCs w:val="20"/>
        </w:rPr>
        <w:t xml:space="preserve">2) </w:t>
      </w:r>
      <w:r w:rsidRPr="008B5773">
        <w:rPr>
          <w:rFonts w:ascii="Arial" w:hAnsi="Arial" w:cs="Arial"/>
          <w:sz w:val="18"/>
          <w:szCs w:val="20"/>
        </w:rPr>
        <w:tab/>
        <w:t xml:space="preserve">Klasa odporności ogniowej dotyczy pasa </w:t>
      </w:r>
      <w:proofErr w:type="spellStart"/>
      <w:r w:rsidRPr="008B5773">
        <w:rPr>
          <w:rFonts w:ascii="Arial" w:hAnsi="Arial" w:cs="Arial"/>
          <w:sz w:val="18"/>
          <w:szCs w:val="20"/>
        </w:rPr>
        <w:t>międzykondygnacyjnego</w:t>
      </w:r>
      <w:proofErr w:type="spellEnd"/>
      <w:r w:rsidRPr="008B5773">
        <w:rPr>
          <w:rFonts w:ascii="Arial" w:hAnsi="Arial" w:cs="Arial"/>
          <w:sz w:val="18"/>
          <w:szCs w:val="20"/>
        </w:rPr>
        <w:t xml:space="preserve"> wraz z połączeniem ze stropem. </w:t>
      </w:r>
    </w:p>
    <w:p w:rsidR="00F87892" w:rsidRPr="008B5773" w:rsidRDefault="00F87892" w:rsidP="00F87892">
      <w:pPr>
        <w:pStyle w:val="NormalnyWeb"/>
        <w:spacing w:before="0" w:beforeAutospacing="0" w:after="0" w:afterAutospacing="0" w:line="276" w:lineRule="auto"/>
        <w:ind w:left="284" w:hanging="284"/>
        <w:jc w:val="both"/>
        <w:rPr>
          <w:rFonts w:ascii="Arial" w:hAnsi="Arial" w:cs="Arial"/>
          <w:sz w:val="18"/>
          <w:szCs w:val="20"/>
        </w:rPr>
      </w:pPr>
      <w:r w:rsidRPr="008B5773">
        <w:rPr>
          <w:rFonts w:ascii="Arial" w:hAnsi="Arial" w:cs="Arial"/>
          <w:sz w:val="18"/>
          <w:szCs w:val="20"/>
        </w:rPr>
        <w:t xml:space="preserve">3) </w:t>
      </w:r>
      <w:r w:rsidRPr="008B5773">
        <w:rPr>
          <w:rFonts w:ascii="Arial" w:hAnsi="Arial" w:cs="Arial"/>
          <w:sz w:val="18"/>
          <w:szCs w:val="20"/>
        </w:rPr>
        <w:tab/>
        <w:t xml:space="preserve">Wymagania nie dotyczą naświetli dachowych, świetlików, lukarn i okien połaciowych (z zastrzeżeniem </w:t>
      </w:r>
      <w:r w:rsidRPr="008B5773">
        <w:rPr>
          <w:rFonts w:ascii="Arial" w:hAnsi="Arial" w:cs="Arial"/>
          <w:sz w:val="18"/>
          <w:szCs w:val="20"/>
        </w:rPr>
        <w:br/>
        <w:t>§ 218 rozporządzenia [3]), jeśli otwory w połaci dachowej nie zajmują więcej niż 20% jej powierzchni; nie dotyczą także budynku, w którym nad najwyższą kondygnacją znajduje się strop albo inna przegroda, spełniająca kryteria określone w kol. 4.</w:t>
      </w:r>
    </w:p>
    <w:p w:rsidR="00F87892" w:rsidRPr="008B5773" w:rsidRDefault="00F87892" w:rsidP="00F87892">
      <w:pPr>
        <w:pStyle w:val="NormalnyWeb"/>
        <w:spacing w:before="0" w:beforeAutospacing="0" w:after="0" w:afterAutospacing="0" w:line="276" w:lineRule="auto"/>
        <w:ind w:left="284" w:hanging="284"/>
        <w:jc w:val="both"/>
        <w:rPr>
          <w:rFonts w:ascii="Arial" w:hAnsi="Arial" w:cs="Arial"/>
          <w:sz w:val="18"/>
          <w:szCs w:val="20"/>
        </w:rPr>
      </w:pPr>
      <w:r w:rsidRPr="008B5773">
        <w:rPr>
          <w:rFonts w:ascii="Arial" w:hAnsi="Arial" w:cs="Arial"/>
          <w:sz w:val="18"/>
          <w:szCs w:val="20"/>
        </w:rPr>
        <w:t>4)</w:t>
      </w:r>
      <w:r w:rsidRPr="008B5773">
        <w:rPr>
          <w:rFonts w:ascii="Arial" w:hAnsi="Arial" w:cs="Arial"/>
          <w:sz w:val="18"/>
          <w:szCs w:val="20"/>
        </w:rPr>
        <w:tab/>
        <w:t xml:space="preserve">Dla ścian komór zsypu wymaga się klasy EI 60, a dla drzwi komór zsypu klasy EI 30. </w:t>
      </w:r>
    </w:p>
    <w:p w:rsidR="00F87892" w:rsidRDefault="00F87892" w:rsidP="00F87892">
      <w:pPr>
        <w:pStyle w:val="NormalnyWeb"/>
        <w:spacing w:before="0" w:beforeAutospacing="0" w:after="0" w:afterAutospacing="0" w:line="276" w:lineRule="auto"/>
        <w:ind w:left="284" w:hanging="284"/>
        <w:jc w:val="both"/>
        <w:rPr>
          <w:rFonts w:ascii="Arial" w:hAnsi="Arial" w:cs="Arial"/>
          <w:sz w:val="18"/>
          <w:szCs w:val="20"/>
        </w:rPr>
      </w:pPr>
      <w:r w:rsidRPr="008B5773">
        <w:rPr>
          <w:rFonts w:ascii="Arial" w:hAnsi="Arial" w:cs="Arial"/>
          <w:sz w:val="18"/>
          <w:szCs w:val="20"/>
        </w:rPr>
        <w:t xml:space="preserve">5) </w:t>
      </w:r>
      <w:r w:rsidRPr="008B5773">
        <w:rPr>
          <w:rFonts w:ascii="Arial" w:hAnsi="Arial" w:cs="Arial"/>
          <w:sz w:val="18"/>
          <w:szCs w:val="20"/>
        </w:rPr>
        <w:tab/>
        <w:t>Klasa odporności ogniowej dotyczy elementów wraz z uszczelnieniami złączy i dylatacjami.</w:t>
      </w:r>
    </w:p>
    <w:p w:rsidR="00F87892" w:rsidRDefault="00F87892" w:rsidP="00F87892">
      <w:pPr>
        <w:rPr>
          <w:rFonts w:cs="Arial"/>
          <w:b/>
        </w:rPr>
      </w:pPr>
    </w:p>
    <w:p w:rsidR="00F87892" w:rsidRPr="005639E6" w:rsidRDefault="00F87892" w:rsidP="00AB178F">
      <w:pPr>
        <w:pStyle w:val="Nagwek2"/>
        <w:numPr>
          <w:ilvl w:val="1"/>
          <w:numId w:val="11"/>
        </w:numPr>
        <w:suppressAutoHyphens w:val="0"/>
        <w:spacing w:after="120"/>
        <w:ind w:left="567" w:hanging="567"/>
        <w:jc w:val="both"/>
        <w:rPr>
          <w:rFonts w:cs="Arial"/>
          <w:color w:val="auto"/>
          <w:sz w:val="24"/>
          <w:szCs w:val="24"/>
          <w:lang w:eastAsia="pl-PL"/>
        </w:rPr>
      </w:pPr>
      <w:bookmarkStart w:id="100" w:name="_Toc207965539"/>
      <w:r w:rsidRPr="005639E6">
        <w:rPr>
          <w:rFonts w:cs="Arial"/>
          <w:color w:val="auto"/>
          <w:sz w:val="24"/>
          <w:szCs w:val="24"/>
          <w:lang w:eastAsia="pl-PL"/>
        </w:rPr>
        <w:lastRenderedPageBreak/>
        <w:t>Informacje o występowaniu materiałów wybuchowych oraz zagrożeniu wybuchem, w tym pomieszczeń zagrożonych wybuchem</w:t>
      </w:r>
      <w:bookmarkEnd w:id="100"/>
    </w:p>
    <w:p w:rsidR="00F87892" w:rsidRDefault="00F87892" w:rsidP="00F87892">
      <w:pPr>
        <w:ind w:firstLine="709"/>
        <w:rPr>
          <w:rFonts w:cs="Arial"/>
          <w:lang w:eastAsia="pl-PL"/>
        </w:rPr>
      </w:pPr>
      <w:r w:rsidRPr="00EB1129">
        <w:rPr>
          <w:rFonts w:cs="Arial"/>
          <w:lang w:eastAsia="pl-PL"/>
        </w:rPr>
        <w:t>W budynku nie zakłada się występowania materiałów wybuchowych oraz stref i pomieszczeń zagrożonych wybuchem.</w:t>
      </w:r>
    </w:p>
    <w:p w:rsidR="0002131E" w:rsidRPr="00EB1129" w:rsidRDefault="0002131E" w:rsidP="00F87892">
      <w:pPr>
        <w:ind w:firstLine="709"/>
        <w:rPr>
          <w:rFonts w:cs="Arial"/>
          <w:lang w:eastAsia="pl-PL"/>
        </w:rPr>
      </w:pPr>
    </w:p>
    <w:p w:rsidR="00F87892" w:rsidRPr="005639E6" w:rsidRDefault="00F87892" w:rsidP="00AB178F">
      <w:pPr>
        <w:pStyle w:val="Nagwek2"/>
        <w:numPr>
          <w:ilvl w:val="1"/>
          <w:numId w:val="11"/>
        </w:numPr>
        <w:suppressAutoHyphens w:val="0"/>
        <w:spacing w:after="120"/>
        <w:ind w:left="567" w:hanging="567"/>
        <w:jc w:val="both"/>
        <w:rPr>
          <w:rFonts w:cs="Arial"/>
          <w:color w:val="auto"/>
          <w:sz w:val="24"/>
          <w:szCs w:val="24"/>
        </w:rPr>
      </w:pPr>
      <w:bookmarkStart w:id="101" w:name="_Toc207965540"/>
      <w:r w:rsidRPr="005639E6">
        <w:rPr>
          <w:rFonts w:cs="Arial"/>
          <w:color w:val="auto"/>
          <w:sz w:val="24"/>
          <w:szCs w:val="24"/>
        </w:rPr>
        <w:t>Warunki i strategia ewakuacji ludzi lub ich uratowania w inny sposób uwzględniające liczbę i stan sprawności osób przebywających w obiekcie</w:t>
      </w:r>
      <w:bookmarkEnd w:id="101"/>
    </w:p>
    <w:p w:rsidR="005A78C4" w:rsidRDefault="005A78C4" w:rsidP="00F87892">
      <w:pPr>
        <w:ind w:firstLine="708"/>
        <w:rPr>
          <w:rFonts w:cs="Arial"/>
        </w:rPr>
      </w:pPr>
      <w:r>
        <w:rPr>
          <w:rFonts w:cs="Arial"/>
        </w:rPr>
        <w:t>Dopuszczalna długość przejścia ewakuacyjnego nie powinna przekraczać 40 m. Parametr ten jest zachowany nawet w największych pomieszczeniach z dużym naddatkiem. Wymagana szerokość drzwi stanowiących wyjścia z pomieszczeń nie powinna być mniejsza niż 0,90 m, a w przypadku służących do ewakuacji nie więcej niż 3 osób 0,80 m. Natomiast drzwi dwuskrzydłowe powinny posiadać co najmniej jedno nieblokowane skrzydło o szerokości nie mniejszej niż 0,90 m. Dodatkowo wysokość w świetle wszystkich drzwi ewakuacyjnych nie powinna być mniejsza niż 2 m.</w:t>
      </w:r>
      <w:r w:rsidR="003A7AB5">
        <w:rPr>
          <w:rFonts w:cs="Arial"/>
        </w:rPr>
        <w:t xml:space="preserve"> </w:t>
      </w:r>
      <w:r w:rsidR="003A5D0C">
        <w:rPr>
          <w:rFonts w:cs="Arial"/>
        </w:rPr>
        <w:t>W budynku Wojewódzkiego centrum Zarządzania Kryzysowego</w:t>
      </w:r>
      <w:r w:rsidR="003A7AB5">
        <w:rPr>
          <w:rFonts w:cs="Arial"/>
        </w:rPr>
        <w:t xml:space="preserve"> wszystkie te wymagania zostaną zachowane. Przejście ewakuacyjne w żadnym przypadku nie prowadzi także przez więcej niż 3 pomieszczenia.</w:t>
      </w:r>
    </w:p>
    <w:p w:rsidR="003A7AB5" w:rsidRDefault="003A7AB5" w:rsidP="00F87892">
      <w:pPr>
        <w:ind w:firstLine="708"/>
        <w:rPr>
          <w:rFonts w:cs="Arial"/>
          <w:noProof/>
          <w:lang w:eastAsia="pl-PL"/>
        </w:rPr>
      </w:pPr>
      <w:r>
        <w:rPr>
          <w:rFonts w:cs="Arial"/>
          <w:noProof/>
          <w:lang w:eastAsia="pl-PL"/>
        </w:rPr>
        <w:t>Poziome drogi ewakuacyjne powinny posiadać szerokość w świetle nie mniejszą niż 1,40 m, a jeżeli będą przeznaczone do ewakuacji do 20 osób, to 1,2 m, natomiast ich wysokość nie powinna być mniejsza niż 2,20 m z lokalnym obniżeniem do 2,00 m na długości 1,5 m, na każdym odcinku d</w:t>
      </w:r>
      <w:r w:rsidR="006A1B21">
        <w:rPr>
          <w:rFonts w:cs="Arial"/>
          <w:noProof/>
          <w:lang w:eastAsia="pl-PL"/>
        </w:rPr>
        <w:t>rogi ewakuacyjnej o długości 20 </w:t>
      </w:r>
      <w:r>
        <w:rPr>
          <w:rFonts w:cs="Arial"/>
          <w:noProof/>
          <w:lang w:eastAsia="pl-PL"/>
        </w:rPr>
        <w:t>m. Skrzydła drzwi stanowiących wyjście na drogę ewakuacyjną nie mogą po i</w:t>
      </w:r>
      <w:r w:rsidR="003E548A">
        <w:rPr>
          <w:rFonts w:cs="Arial"/>
          <w:noProof/>
          <w:lang w:eastAsia="pl-PL"/>
        </w:rPr>
        <w:t xml:space="preserve">ch calkowitym otwarciu zmniejszać wymaganej szerokości drogi ewakuacyjnej. </w:t>
      </w:r>
      <w:r w:rsidR="003A5D0C">
        <w:rPr>
          <w:rFonts w:cs="Arial"/>
          <w:noProof/>
          <w:lang w:eastAsia="pl-PL"/>
        </w:rPr>
        <w:t xml:space="preserve">Budynek </w:t>
      </w:r>
      <w:r w:rsidR="003E548A">
        <w:rPr>
          <w:rFonts w:cs="Arial"/>
          <w:noProof/>
          <w:lang w:eastAsia="pl-PL"/>
        </w:rPr>
        <w:t>posiada taki układ komuni</w:t>
      </w:r>
      <w:r w:rsidR="003A5D0C">
        <w:rPr>
          <w:rFonts w:cs="Arial"/>
          <w:noProof/>
          <w:lang w:eastAsia="pl-PL"/>
        </w:rPr>
        <w:t>kacyjny, że właściewie ewakuacj</w:t>
      </w:r>
      <w:r w:rsidR="003E548A">
        <w:rPr>
          <w:rFonts w:cs="Arial"/>
          <w:noProof/>
          <w:lang w:eastAsia="pl-PL"/>
        </w:rPr>
        <w:t>a z poszczególnych pomieszczeń prowadzona jest bezpośrednio do klatki schodowej</w:t>
      </w:r>
      <w:r w:rsidR="003A5D0C">
        <w:rPr>
          <w:rFonts w:cs="Arial"/>
          <w:noProof/>
          <w:lang w:eastAsia="pl-PL"/>
        </w:rPr>
        <w:t>.</w:t>
      </w:r>
      <w:r w:rsidR="003E548A">
        <w:rPr>
          <w:rFonts w:cs="Arial"/>
          <w:noProof/>
          <w:lang w:eastAsia="pl-PL"/>
        </w:rPr>
        <w:t xml:space="preserve"> </w:t>
      </w:r>
    </w:p>
    <w:p w:rsidR="006A1B21" w:rsidRDefault="006A1B21" w:rsidP="00F87892">
      <w:pPr>
        <w:ind w:firstLine="708"/>
        <w:rPr>
          <w:rFonts w:cs="Arial"/>
        </w:rPr>
      </w:pPr>
      <w:r>
        <w:rPr>
          <w:rFonts w:cs="Arial"/>
        </w:rPr>
        <w:t>Pionowa droga ewakuacyjna powinna spełniać wymagania w zakresie minimalnych szerokości biegów i spoczników, które nie powinny być mniejsze odpowiednio od 1,2 m i 1,3 m oraz w zakresie wysokości stopni schodów, która nie powinna przekraczać 0,1</w:t>
      </w:r>
      <w:r w:rsidR="00EB43DD">
        <w:rPr>
          <w:rFonts w:cs="Arial"/>
        </w:rPr>
        <w:t>75</w:t>
      </w:r>
      <w:r>
        <w:rPr>
          <w:rFonts w:cs="Arial"/>
        </w:rPr>
        <w:t xml:space="preserve"> m. W rozpatrywanym </w:t>
      </w:r>
      <w:r w:rsidR="00EB43DD">
        <w:rPr>
          <w:rFonts w:cs="Arial"/>
        </w:rPr>
        <w:t>budynku</w:t>
      </w:r>
      <w:r>
        <w:rPr>
          <w:rFonts w:cs="Arial"/>
        </w:rPr>
        <w:t xml:space="preserve"> wymagania te </w:t>
      </w:r>
      <w:r w:rsidR="00EB43DD">
        <w:rPr>
          <w:rFonts w:cs="Arial"/>
        </w:rPr>
        <w:t xml:space="preserve">są </w:t>
      </w:r>
      <w:r>
        <w:rPr>
          <w:rFonts w:cs="Arial"/>
        </w:rPr>
        <w:t>spełnione</w:t>
      </w:r>
      <w:r w:rsidR="00872A14">
        <w:rPr>
          <w:rFonts w:cs="Arial"/>
        </w:rPr>
        <w:t>.</w:t>
      </w:r>
    </w:p>
    <w:p w:rsidR="00A138B0" w:rsidRDefault="00A138B0" w:rsidP="00F87892">
      <w:pPr>
        <w:ind w:firstLine="708"/>
        <w:rPr>
          <w:rFonts w:cs="Arial"/>
        </w:rPr>
      </w:pPr>
    </w:p>
    <w:p w:rsidR="00F87892" w:rsidRPr="005639E6" w:rsidRDefault="006D732A" w:rsidP="00AB178F">
      <w:pPr>
        <w:pStyle w:val="Nagwek2"/>
        <w:numPr>
          <w:ilvl w:val="1"/>
          <w:numId w:val="11"/>
        </w:numPr>
        <w:suppressAutoHyphens w:val="0"/>
        <w:spacing w:after="120"/>
        <w:ind w:left="709" w:hanging="709"/>
        <w:jc w:val="both"/>
        <w:rPr>
          <w:rFonts w:cs="Arial"/>
          <w:color w:val="auto"/>
          <w:sz w:val="24"/>
          <w:szCs w:val="24"/>
          <w:lang w:eastAsia="pl-PL"/>
        </w:rPr>
      </w:pPr>
      <w:bookmarkStart w:id="102" w:name="_Toc207965541"/>
      <w:r>
        <w:rPr>
          <w:rFonts w:cs="Arial"/>
          <w:color w:val="auto"/>
          <w:sz w:val="24"/>
          <w:szCs w:val="24"/>
          <w:lang w:eastAsia="pl-PL"/>
        </w:rPr>
        <w:lastRenderedPageBreak/>
        <w:t>D</w:t>
      </w:r>
      <w:r w:rsidR="00F87892" w:rsidRPr="005639E6">
        <w:rPr>
          <w:rFonts w:cs="Arial"/>
          <w:color w:val="auto"/>
          <w:sz w:val="24"/>
          <w:szCs w:val="24"/>
          <w:lang w:eastAsia="pl-PL"/>
        </w:rPr>
        <w:t>obór urządzeń przeciwpożarowych oraz innych instalacji i urządzeń służących bezpieczeństwu pożarowemu wraz z określeniem zakresu i celu ich stosowania</w:t>
      </w:r>
      <w:bookmarkEnd w:id="102"/>
    </w:p>
    <w:p w:rsidR="00F87892" w:rsidRPr="00FA6641" w:rsidRDefault="00F87892" w:rsidP="00F87892">
      <w:pPr>
        <w:ind w:firstLine="708"/>
        <w:rPr>
          <w:rFonts w:cs="Arial"/>
          <w:bCs/>
        </w:rPr>
      </w:pPr>
      <w:r w:rsidRPr="00FA6641">
        <w:rPr>
          <w:rFonts w:cs="Arial"/>
          <w:bCs/>
        </w:rPr>
        <w:t xml:space="preserve">W rozpatrywanej części budynku </w:t>
      </w:r>
      <w:r w:rsidR="002D6E52">
        <w:rPr>
          <w:rFonts w:cs="Arial"/>
          <w:bCs/>
        </w:rPr>
        <w:t>znajdują</w:t>
      </w:r>
      <w:r>
        <w:rPr>
          <w:rFonts w:cs="Arial"/>
          <w:bCs/>
        </w:rPr>
        <w:t xml:space="preserve"> się</w:t>
      </w:r>
      <w:r w:rsidRPr="00FA6641">
        <w:rPr>
          <w:rFonts w:cs="Arial"/>
          <w:bCs/>
        </w:rPr>
        <w:t xml:space="preserve"> następujące urządzenia przeciwpożarowe:</w:t>
      </w:r>
    </w:p>
    <w:p w:rsidR="00F87892" w:rsidRPr="00BF2415" w:rsidRDefault="00F87892" w:rsidP="00AB178F">
      <w:pPr>
        <w:pStyle w:val="Akapitzlist"/>
        <w:numPr>
          <w:ilvl w:val="0"/>
          <w:numId w:val="7"/>
        </w:numPr>
        <w:suppressAutoHyphens w:val="0"/>
        <w:spacing w:after="120"/>
        <w:ind w:left="284" w:hanging="284"/>
        <w:rPr>
          <w:rFonts w:cs="Arial"/>
          <w:bCs/>
          <w:color w:val="000000"/>
          <w:u w:val="single"/>
        </w:rPr>
      </w:pPr>
      <w:r w:rsidRPr="000D1B99">
        <w:rPr>
          <w:rFonts w:eastAsiaTheme="majorEastAsia" w:cs="Arial"/>
          <w:lang w:eastAsia="pl-PL"/>
        </w:rPr>
        <w:t>Awaryjne oświetlenie ewakuacyjne</w:t>
      </w:r>
      <w:r w:rsidR="006D732A">
        <w:rPr>
          <w:rFonts w:eastAsiaTheme="majorEastAsia" w:cs="Arial"/>
          <w:lang w:eastAsia="pl-PL"/>
        </w:rPr>
        <w:t>, które spełnia wszystkie wymagania określone w Polskich Normach, obejmujące klatkę schodową, oraz korytarz</w:t>
      </w:r>
      <w:r w:rsidR="00FA17B4">
        <w:rPr>
          <w:rFonts w:eastAsiaTheme="majorEastAsia" w:cs="Arial"/>
          <w:lang w:eastAsia="pl-PL"/>
        </w:rPr>
        <w:t>e</w:t>
      </w:r>
      <w:r w:rsidR="006D732A">
        <w:rPr>
          <w:rFonts w:eastAsiaTheme="majorEastAsia" w:cs="Arial"/>
          <w:lang w:eastAsia="pl-PL"/>
        </w:rPr>
        <w:t>.</w:t>
      </w:r>
      <w:r w:rsidR="007B77AD">
        <w:rPr>
          <w:rFonts w:eastAsiaTheme="majorEastAsia" w:cs="Arial"/>
          <w:lang w:eastAsia="pl-PL"/>
        </w:rPr>
        <w:t xml:space="preserve"> </w:t>
      </w:r>
    </w:p>
    <w:p w:rsidR="00F87892" w:rsidRPr="00082EBF" w:rsidRDefault="00F87892" w:rsidP="00AB178F">
      <w:pPr>
        <w:pStyle w:val="Akapitzlist"/>
        <w:numPr>
          <w:ilvl w:val="0"/>
          <w:numId w:val="7"/>
        </w:numPr>
        <w:suppressAutoHyphens w:val="0"/>
        <w:ind w:left="284" w:hanging="284"/>
        <w:rPr>
          <w:rFonts w:eastAsiaTheme="majorEastAsia" w:cs="Arial"/>
          <w:b/>
          <w:lang w:eastAsia="pl-PL"/>
        </w:rPr>
      </w:pPr>
      <w:r w:rsidRPr="00082EBF">
        <w:rPr>
          <w:rFonts w:eastAsiaTheme="majorEastAsia" w:cs="Arial"/>
          <w:lang w:eastAsia="pl-PL"/>
        </w:rPr>
        <w:t xml:space="preserve">Przeciwpożarowy wyłącznik prądu, odcinający dopływ prądu do wszystkich obwodów, z wyjątkiem obwodów zasilających instalacje i urządzenia, których funkcjonowanie jest niezbędne podczas pożaru należy zastosować w </w:t>
      </w:r>
      <w:r w:rsidR="00BF2415">
        <w:rPr>
          <w:rFonts w:eastAsiaTheme="majorEastAsia" w:cs="Arial"/>
          <w:lang w:eastAsia="pl-PL"/>
        </w:rPr>
        <w:t>całym budynku.</w:t>
      </w:r>
      <w:r w:rsidRPr="00082EBF">
        <w:rPr>
          <w:rFonts w:eastAsiaTheme="majorEastAsia" w:cs="Arial"/>
          <w:lang w:eastAsia="pl-PL"/>
        </w:rPr>
        <w:t xml:space="preserve"> </w:t>
      </w:r>
    </w:p>
    <w:p w:rsidR="00BF2415" w:rsidRDefault="00F87892" w:rsidP="00F87892">
      <w:pPr>
        <w:rPr>
          <w:rFonts w:cs="Arial"/>
        </w:rPr>
      </w:pPr>
      <w:r w:rsidRPr="00610E93">
        <w:rPr>
          <w:rFonts w:ascii="Arial Narrow" w:hAnsi="Arial Narrow" w:cs="Arial"/>
          <w:sz w:val="20"/>
          <w:szCs w:val="20"/>
        </w:rPr>
        <w:tab/>
      </w:r>
      <w:r w:rsidRPr="00351061">
        <w:rPr>
          <w:rFonts w:cs="Arial"/>
        </w:rPr>
        <w:t xml:space="preserve">Wymienione powyżej urządzenia przeciwpożarowe </w:t>
      </w:r>
      <w:r w:rsidR="002D6E52">
        <w:rPr>
          <w:rFonts w:cs="Arial"/>
        </w:rPr>
        <w:t>są zaprojektowane</w:t>
      </w:r>
      <w:r w:rsidRPr="00351061">
        <w:rPr>
          <w:rFonts w:cs="Arial"/>
        </w:rPr>
        <w:t xml:space="preserve"> </w:t>
      </w:r>
      <w:r>
        <w:rPr>
          <w:rFonts w:cs="Arial"/>
        </w:rPr>
        <w:br/>
      </w:r>
      <w:r w:rsidRPr="00351061">
        <w:rPr>
          <w:rFonts w:cs="Arial"/>
        </w:rPr>
        <w:t>i wykonane zgodnie z obowiązującymi przepisami, aktualnymi normami oraz zasadami wiedzy technicznej</w:t>
      </w:r>
      <w:r w:rsidR="00FA17B4">
        <w:rPr>
          <w:rFonts w:cs="Arial"/>
        </w:rPr>
        <w:t xml:space="preserve">. </w:t>
      </w:r>
    </w:p>
    <w:p w:rsidR="00286DDE" w:rsidRDefault="00286DDE" w:rsidP="00481844">
      <w:pPr>
        <w:rPr>
          <w:rFonts w:cs="Arial"/>
        </w:rPr>
      </w:pPr>
      <w:r>
        <w:rPr>
          <w:rFonts w:cs="Arial"/>
        </w:rPr>
        <w:tab/>
        <w:t xml:space="preserve">Budynek aktualnie posiada wentylację grawitacyjną i w ramach przebudowy nie przewiduje się wentylacji mechanicznej. </w:t>
      </w:r>
    </w:p>
    <w:p w:rsidR="00F87892" w:rsidRDefault="00286DDE" w:rsidP="00286DDE">
      <w:pPr>
        <w:ind w:firstLine="708"/>
        <w:rPr>
          <w:rFonts w:cs="Arial"/>
        </w:rPr>
      </w:pPr>
      <w:r>
        <w:rPr>
          <w:rFonts w:cs="Arial"/>
        </w:rPr>
        <w:t>Budynek wyposażony jest w instalację odgromową</w:t>
      </w:r>
      <w:r w:rsidR="00F87892" w:rsidRPr="00F9624F">
        <w:rPr>
          <w:rFonts w:cs="Arial"/>
        </w:rPr>
        <w:t>.</w:t>
      </w:r>
    </w:p>
    <w:p w:rsidR="00EC76AE" w:rsidRDefault="00EC76AE" w:rsidP="00286DDE">
      <w:pPr>
        <w:ind w:firstLine="708"/>
        <w:rPr>
          <w:rFonts w:cs="Arial"/>
        </w:rPr>
      </w:pPr>
    </w:p>
    <w:p w:rsidR="00F87892" w:rsidRPr="005639E6" w:rsidRDefault="00F87892" w:rsidP="00AB178F">
      <w:pPr>
        <w:pStyle w:val="Nagwek2"/>
        <w:numPr>
          <w:ilvl w:val="1"/>
          <w:numId w:val="11"/>
        </w:numPr>
        <w:suppressAutoHyphens w:val="0"/>
        <w:spacing w:after="120"/>
        <w:ind w:left="709" w:hanging="709"/>
        <w:jc w:val="both"/>
        <w:rPr>
          <w:rFonts w:cs="Arial"/>
          <w:color w:val="auto"/>
          <w:sz w:val="24"/>
          <w:szCs w:val="24"/>
        </w:rPr>
      </w:pPr>
      <w:bookmarkStart w:id="103" w:name="_Toc207965542"/>
      <w:r w:rsidRPr="005639E6">
        <w:rPr>
          <w:rFonts w:cs="Arial"/>
          <w:color w:val="auto"/>
          <w:sz w:val="24"/>
          <w:szCs w:val="24"/>
        </w:rPr>
        <w:t xml:space="preserve">Przygotowanie obiektu budowlanego do prowadzenia działań ratowniczych, w tym informacje o punktach poboru wody do celów przeciwpożarowych, nasadach służących do zasilania urządzeń gaśniczych i innych rozwiązaniach przewidzianych do tych działań </w:t>
      </w:r>
      <w:r w:rsidRPr="005639E6">
        <w:rPr>
          <w:rFonts w:cs="Arial"/>
          <w:color w:val="auto"/>
          <w:sz w:val="24"/>
          <w:szCs w:val="24"/>
        </w:rPr>
        <w:br/>
        <w:t>oraz dźwigach dla ekip ratowniczych i prowadzących do nich dojściach</w:t>
      </w:r>
      <w:bookmarkEnd w:id="103"/>
    </w:p>
    <w:p w:rsidR="00FC74E3" w:rsidRPr="00FA17B4" w:rsidRDefault="00FC74E3" w:rsidP="00FC74E3">
      <w:pPr>
        <w:ind w:firstLine="708"/>
        <w:rPr>
          <w:rFonts w:cs="Arial"/>
          <w:lang w:eastAsia="pl-PL"/>
        </w:rPr>
      </w:pPr>
      <w:r>
        <w:rPr>
          <w:rFonts w:cs="Arial"/>
          <w:lang w:eastAsia="pl-PL"/>
        </w:rPr>
        <w:t xml:space="preserve">Do rozpatrywanego budynku </w:t>
      </w:r>
      <w:r w:rsidR="00FA17B4">
        <w:rPr>
          <w:rFonts w:cs="Arial"/>
          <w:lang w:eastAsia="pl-PL"/>
        </w:rPr>
        <w:t xml:space="preserve">nie jest wymagany </w:t>
      </w:r>
      <w:r>
        <w:rPr>
          <w:rFonts w:cs="Arial"/>
          <w:lang w:eastAsia="pl-PL"/>
        </w:rPr>
        <w:t>dojazd pożarowy</w:t>
      </w:r>
      <w:r w:rsidR="00FA17B4">
        <w:rPr>
          <w:rFonts w:cs="Arial"/>
          <w:lang w:eastAsia="pl-PL"/>
        </w:rPr>
        <w:t>. Budynek objęty opracowaniem jest budynkiem niskim zakwalifikowanym do kategorii zagrożenia ludzi ZL III o powierzchni nie przekraczającej 1000 m</w:t>
      </w:r>
      <w:r w:rsidR="00FA17B4">
        <w:rPr>
          <w:rFonts w:cs="Arial"/>
          <w:vertAlign w:val="superscript"/>
          <w:lang w:eastAsia="pl-PL"/>
        </w:rPr>
        <w:t>2</w:t>
      </w:r>
      <w:r w:rsidR="00FA17B4">
        <w:rPr>
          <w:rFonts w:cs="Arial"/>
          <w:lang w:eastAsia="pl-PL"/>
        </w:rPr>
        <w:t>.</w:t>
      </w:r>
    </w:p>
    <w:p w:rsidR="00F87892" w:rsidRDefault="00F87892" w:rsidP="00F87892">
      <w:pPr>
        <w:rPr>
          <w:rFonts w:cs="Arial"/>
        </w:rPr>
      </w:pPr>
      <w:r w:rsidRPr="00116330">
        <w:rPr>
          <w:rFonts w:cs="Arial"/>
          <w:lang w:eastAsia="pl-PL"/>
        </w:rPr>
        <w:tab/>
      </w:r>
      <w:r w:rsidRPr="00116330">
        <w:rPr>
          <w:rFonts w:cs="Arial"/>
        </w:rPr>
        <w:t xml:space="preserve">Wymagane zaopatrzenie w wodę do zewnętrznego gaszenia pożaru przewidziano zapewnić z </w:t>
      </w:r>
      <w:r w:rsidR="001E3C7F">
        <w:rPr>
          <w:rFonts w:cs="Arial"/>
        </w:rPr>
        <w:t xml:space="preserve">dwóch </w:t>
      </w:r>
      <w:r w:rsidRPr="00116330">
        <w:rPr>
          <w:rFonts w:cs="Arial"/>
        </w:rPr>
        <w:t>hydrant</w:t>
      </w:r>
      <w:r w:rsidR="00E750F5">
        <w:rPr>
          <w:rFonts w:cs="Arial"/>
        </w:rPr>
        <w:t>u</w:t>
      </w:r>
      <w:r w:rsidRPr="00116330">
        <w:rPr>
          <w:rFonts w:cs="Arial"/>
        </w:rPr>
        <w:t xml:space="preserve"> zewnętrzn</w:t>
      </w:r>
      <w:r w:rsidR="00E750F5">
        <w:rPr>
          <w:rFonts w:cs="Arial"/>
        </w:rPr>
        <w:t>ego</w:t>
      </w:r>
      <w:r w:rsidRPr="00116330">
        <w:rPr>
          <w:rFonts w:cs="Arial"/>
        </w:rPr>
        <w:t xml:space="preserve"> DN 80</w:t>
      </w:r>
      <w:r w:rsidR="001E3C7F">
        <w:rPr>
          <w:rFonts w:cs="Arial"/>
        </w:rPr>
        <w:t>:</w:t>
      </w:r>
      <w:r w:rsidRPr="00116330">
        <w:rPr>
          <w:rFonts w:cs="Arial"/>
        </w:rPr>
        <w:t xml:space="preserve"> </w:t>
      </w:r>
      <w:r w:rsidR="001E3C7F">
        <w:rPr>
          <w:rFonts w:cs="Arial"/>
        </w:rPr>
        <w:t xml:space="preserve">jednego </w:t>
      </w:r>
      <w:r w:rsidRPr="00116330">
        <w:rPr>
          <w:rFonts w:cs="Arial"/>
        </w:rPr>
        <w:t>zlokalizowan</w:t>
      </w:r>
      <w:r w:rsidR="00E750F5">
        <w:rPr>
          <w:rFonts w:cs="Arial"/>
        </w:rPr>
        <w:t>ego</w:t>
      </w:r>
      <w:r w:rsidRPr="00116330">
        <w:rPr>
          <w:rFonts w:cs="Arial"/>
        </w:rPr>
        <w:t xml:space="preserve"> na </w:t>
      </w:r>
      <w:r w:rsidRPr="00AF1EDE">
        <w:rPr>
          <w:rFonts w:cs="Arial"/>
        </w:rPr>
        <w:t>miejskiej sieci wodociągowej</w:t>
      </w:r>
      <w:r w:rsidR="00E750F5">
        <w:rPr>
          <w:rFonts w:cs="Arial"/>
        </w:rPr>
        <w:t xml:space="preserve"> o średnicy DN 100 </w:t>
      </w:r>
      <w:r w:rsidR="001E3C7F">
        <w:rPr>
          <w:rFonts w:cs="Arial"/>
        </w:rPr>
        <w:t>w ulicy Okólnej</w:t>
      </w:r>
      <w:r w:rsidRPr="00AF1EDE">
        <w:rPr>
          <w:rFonts w:cs="Arial"/>
        </w:rPr>
        <w:t xml:space="preserve"> w odległości </w:t>
      </w:r>
      <w:r w:rsidR="001E3C7F">
        <w:rPr>
          <w:rFonts w:cs="Arial"/>
        </w:rPr>
        <w:t>13</w:t>
      </w:r>
      <w:r w:rsidR="00E750F5">
        <w:rPr>
          <w:rFonts w:cs="Arial"/>
        </w:rPr>
        <w:t xml:space="preserve"> </w:t>
      </w:r>
      <w:r w:rsidRPr="00AF1EDE">
        <w:rPr>
          <w:rFonts w:cs="Arial"/>
        </w:rPr>
        <w:t>m</w:t>
      </w:r>
      <w:r w:rsidR="001E3C7F">
        <w:rPr>
          <w:rFonts w:cs="Arial"/>
        </w:rPr>
        <w:t xml:space="preserve"> od</w:t>
      </w:r>
      <w:r w:rsidR="00E750F5">
        <w:rPr>
          <w:rFonts w:cs="Arial"/>
        </w:rPr>
        <w:t xml:space="preserve"> </w:t>
      </w:r>
      <w:r w:rsidRPr="00AF1EDE">
        <w:rPr>
          <w:rFonts w:cs="Arial"/>
        </w:rPr>
        <w:t>budynku</w:t>
      </w:r>
      <w:r w:rsidR="00E750F5">
        <w:rPr>
          <w:rFonts w:cs="Arial"/>
        </w:rPr>
        <w:t xml:space="preserve"> </w:t>
      </w:r>
      <w:r w:rsidR="001E3C7F">
        <w:rPr>
          <w:rFonts w:cs="Arial"/>
        </w:rPr>
        <w:t xml:space="preserve">oraz drugiego </w:t>
      </w:r>
      <w:r w:rsidR="00E750F5">
        <w:rPr>
          <w:rFonts w:cs="Arial"/>
        </w:rPr>
        <w:t>usytuowan</w:t>
      </w:r>
      <w:r w:rsidR="001E3C7F">
        <w:rPr>
          <w:rFonts w:cs="Arial"/>
        </w:rPr>
        <w:t xml:space="preserve">ego również </w:t>
      </w:r>
      <w:r w:rsidR="00E750F5">
        <w:rPr>
          <w:rFonts w:cs="Arial"/>
        </w:rPr>
        <w:t xml:space="preserve">przy ul. </w:t>
      </w:r>
      <w:r w:rsidR="001E3C7F">
        <w:rPr>
          <w:rFonts w:cs="Arial"/>
        </w:rPr>
        <w:t>Okólnej</w:t>
      </w:r>
      <w:r w:rsidR="00E750F5">
        <w:rPr>
          <w:rFonts w:cs="Arial"/>
        </w:rPr>
        <w:t xml:space="preserve"> na sieci miejskiej o średnicy DN 2</w:t>
      </w:r>
      <w:r w:rsidR="001E3C7F">
        <w:rPr>
          <w:rFonts w:cs="Arial"/>
        </w:rPr>
        <w:t>0</w:t>
      </w:r>
      <w:r w:rsidR="00E750F5">
        <w:rPr>
          <w:rFonts w:cs="Arial"/>
        </w:rPr>
        <w:t xml:space="preserve">0 w odległości </w:t>
      </w:r>
      <w:r w:rsidR="001E3C7F">
        <w:rPr>
          <w:rFonts w:cs="Arial"/>
        </w:rPr>
        <w:t>2</w:t>
      </w:r>
      <w:r w:rsidR="00E750F5">
        <w:rPr>
          <w:rFonts w:cs="Arial"/>
        </w:rPr>
        <w:t>5 metrów od ściany budynku.</w:t>
      </w:r>
      <w:r w:rsidR="00603E00">
        <w:rPr>
          <w:rFonts w:cs="Arial"/>
        </w:rPr>
        <w:t xml:space="preserve"> </w:t>
      </w:r>
    </w:p>
    <w:p w:rsidR="001F5732" w:rsidRDefault="001F5732" w:rsidP="00F87892">
      <w:pPr>
        <w:rPr>
          <w:rFonts w:cs="Arial"/>
        </w:rPr>
      </w:pPr>
    </w:p>
    <w:p w:rsidR="00F87892" w:rsidRPr="005639E6" w:rsidRDefault="00FC74E3" w:rsidP="00AB178F">
      <w:pPr>
        <w:pStyle w:val="Nagwek2"/>
        <w:numPr>
          <w:ilvl w:val="1"/>
          <w:numId w:val="11"/>
        </w:numPr>
        <w:suppressAutoHyphens w:val="0"/>
        <w:spacing w:after="120"/>
        <w:ind w:left="709" w:hanging="709"/>
        <w:jc w:val="both"/>
        <w:rPr>
          <w:rFonts w:cs="Arial"/>
          <w:color w:val="auto"/>
          <w:sz w:val="24"/>
          <w:szCs w:val="24"/>
        </w:rPr>
      </w:pPr>
      <w:bookmarkStart w:id="104" w:name="_Toc97299314"/>
      <w:bookmarkStart w:id="105" w:name="_Toc207965543"/>
      <w:bookmarkStart w:id="106" w:name="_Toc58769050"/>
      <w:bookmarkStart w:id="107" w:name="_Toc58768798"/>
      <w:r>
        <w:rPr>
          <w:rFonts w:cs="Arial"/>
          <w:color w:val="auto"/>
          <w:sz w:val="24"/>
          <w:szCs w:val="24"/>
        </w:rPr>
        <w:lastRenderedPageBreak/>
        <w:t>U</w:t>
      </w:r>
      <w:r w:rsidR="00F87892" w:rsidRPr="005639E6">
        <w:rPr>
          <w:rFonts w:cs="Arial"/>
          <w:color w:val="auto"/>
          <w:sz w:val="24"/>
          <w:szCs w:val="24"/>
        </w:rPr>
        <w:t xml:space="preserve">sytuowanie z uwagi na bezpieczeństwo pożarowe, w tym informacje </w:t>
      </w:r>
      <w:r w:rsidR="00F87892" w:rsidRPr="005639E6">
        <w:rPr>
          <w:rFonts w:cs="Arial"/>
          <w:color w:val="auto"/>
          <w:sz w:val="24"/>
          <w:szCs w:val="24"/>
        </w:rPr>
        <w:br/>
        <w:t>o parametrach wpływających na odległości dopuszczalne</w:t>
      </w:r>
      <w:bookmarkEnd w:id="104"/>
      <w:bookmarkEnd w:id="105"/>
      <w:r w:rsidR="00F87892" w:rsidRPr="005639E6">
        <w:rPr>
          <w:rFonts w:cs="Arial"/>
          <w:color w:val="auto"/>
          <w:sz w:val="24"/>
          <w:szCs w:val="24"/>
        </w:rPr>
        <w:t xml:space="preserve"> </w:t>
      </w:r>
      <w:bookmarkStart w:id="108" w:name="_Hlk532854928"/>
    </w:p>
    <w:p w:rsidR="001E3C7F" w:rsidRDefault="001E3C7F" w:rsidP="00F87892">
      <w:pPr>
        <w:ind w:firstLine="708"/>
        <w:rPr>
          <w:rFonts w:cs="Arial"/>
          <w:spacing w:val="-2"/>
        </w:rPr>
      </w:pPr>
      <w:r>
        <w:rPr>
          <w:rFonts w:cs="Arial"/>
          <w:spacing w:val="-2"/>
        </w:rPr>
        <w:t>B</w:t>
      </w:r>
      <w:r w:rsidR="00FC74E3">
        <w:rPr>
          <w:rFonts w:cs="Arial"/>
          <w:spacing w:val="-2"/>
        </w:rPr>
        <w:t>udyn</w:t>
      </w:r>
      <w:r>
        <w:rPr>
          <w:rFonts w:cs="Arial"/>
          <w:spacing w:val="-2"/>
        </w:rPr>
        <w:t>ek podlegający opracowaniu jest wolnostojący.</w:t>
      </w:r>
    </w:p>
    <w:p w:rsidR="001E3C7F" w:rsidRPr="00990E2E" w:rsidRDefault="001E3C7F" w:rsidP="001E3C7F">
      <w:pPr>
        <w:ind w:firstLine="708"/>
        <w:rPr>
          <w:rFonts w:cs="Arial"/>
        </w:rPr>
      </w:pPr>
      <w:r>
        <w:rPr>
          <w:rFonts w:cs="Arial"/>
          <w:spacing w:val="-2"/>
        </w:rPr>
        <w:t>Przekrycie dachu i ściany zewnętrzne budynku cechują się parametrami NRO. Ściany zewnętrzne</w:t>
      </w:r>
      <w:r w:rsidRPr="001E3C7F">
        <w:rPr>
          <w:rFonts w:cs="Arial"/>
          <w:spacing w:val="-4"/>
        </w:rPr>
        <w:t xml:space="preserve"> </w:t>
      </w:r>
      <w:r w:rsidRPr="00990E2E">
        <w:rPr>
          <w:rFonts w:cs="Arial"/>
          <w:spacing w:val="-4"/>
        </w:rPr>
        <w:t>budynku posiadają wymaganą klasę odporności ogniowej</w:t>
      </w:r>
      <w:r w:rsidRPr="00990E2E">
        <w:rPr>
          <w:rFonts w:cs="Arial"/>
        </w:rPr>
        <w:t xml:space="preserve"> </w:t>
      </w:r>
      <w:r w:rsidRPr="00990E2E">
        <w:rPr>
          <w:rFonts w:cs="Arial"/>
        </w:rPr>
        <w:br/>
        <w:t>w zakresie szczelności (E 30) na powierzchni większej niż 65 %.</w:t>
      </w:r>
    </w:p>
    <w:p w:rsidR="001E3C7F" w:rsidRPr="00990E2E" w:rsidRDefault="001E3C7F" w:rsidP="001E3C7F">
      <w:pPr>
        <w:ind w:firstLine="708"/>
        <w:rPr>
          <w:rFonts w:cs="Arial"/>
        </w:rPr>
      </w:pPr>
      <w:r w:rsidRPr="00990E2E">
        <w:rPr>
          <w:rFonts w:cs="Arial"/>
        </w:rPr>
        <w:t>W budynku nie występują pomieszczenia zagrożone wybuchem.</w:t>
      </w:r>
    </w:p>
    <w:p w:rsidR="001E3C7F" w:rsidRPr="00990E2E" w:rsidRDefault="001E3C7F" w:rsidP="001E3C7F">
      <w:pPr>
        <w:pStyle w:val="Default"/>
        <w:spacing w:line="360" w:lineRule="auto"/>
        <w:ind w:firstLine="708"/>
        <w:jc w:val="both"/>
        <w:rPr>
          <w:rFonts w:ascii="Arial" w:hAnsi="Arial" w:cs="Arial"/>
        </w:rPr>
      </w:pPr>
      <w:r w:rsidRPr="00990E2E">
        <w:rPr>
          <w:rFonts w:ascii="Arial" w:hAnsi="Arial" w:cs="Arial"/>
        </w:rPr>
        <w:t xml:space="preserve">Ściany budynku ze wszystkich </w:t>
      </w:r>
      <w:r w:rsidR="001F5732">
        <w:rPr>
          <w:rFonts w:ascii="Arial" w:hAnsi="Arial" w:cs="Arial"/>
        </w:rPr>
        <w:t xml:space="preserve">od strony północnej </w:t>
      </w:r>
      <w:r w:rsidRPr="00990E2E">
        <w:rPr>
          <w:rFonts w:ascii="Arial" w:hAnsi="Arial" w:cs="Arial"/>
        </w:rPr>
        <w:t>zlokalizowan</w:t>
      </w:r>
      <w:r w:rsidR="001F5732">
        <w:rPr>
          <w:rFonts w:ascii="Arial" w:hAnsi="Arial" w:cs="Arial"/>
        </w:rPr>
        <w:t>e w odległości 4,70 m od granicy działki z pozostałych stron ściany budynku zlokalizowane są</w:t>
      </w:r>
      <w:r w:rsidRPr="00990E2E">
        <w:rPr>
          <w:rFonts w:ascii="Arial" w:hAnsi="Arial" w:cs="Arial"/>
        </w:rPr>
        <w:t xml:space="preserve"> w odległości znacznie przekraczającej 4</w:t>
      </w:r>
      <w:r w:rsidR="001F5732">
        <w:rPr>
          <w:rFonts w:ascii="Arial" w:hAnsi="Arial" w:cs="Arial"/>
        </w:rPr>
        <w:t>,00</w:t>
      </w:r>
      <w:r w:rsidRPr="00990E2E">
        <w:rPr>
          <w:rFonts w:ascii="Arial" w:hAnsi="Arial" w:cs="Arial"/>
        </w:rPr>
        <w:t xml:space="preserve"> m od granic terenu należącego do inwestora.</w:t>
      </w:r>
    </w:p>
    <w:p w:rsidR="001E3C7F" w:rsidRPr="00990E2E" w:rsidRDefault="001E3C7F" w:rsidP="001E3C7F">
      <w:pPr>
        <w:pStyle w:val="Default"/>
        <w:spacing w:line="360" w:lineRule="auto"/>
        <w:ind w:firstLine="708"/>
        <w:jc w:val="both"/>
        <w:rPr>
          <w:rFonts w:ascii="Arial" w:hAnsi="Arial" w:cs="Arial"/>
          <w:spacing w:val="-4"/>
        </w:rPr>
      </w:pPr>
      <w:r w:rsidRPr="00990E2E">
        <w:rPr>
          <w:rFonts w:ascii="Arial" w:hAnsi="Arial" w:cs="Arial"/>
        </w:rPr>
        <w:t xml:space="preserve">W odniesieniu do lokalizacji ścian budynku względem ścian innych zabudowań, wskazuje się, iż w najbliżej odległości od obiektu rozpatrywanego </w:t>
      </w:r>
      <w:r w:rsidR="001F5732">
        <w:rPr>
          <w:rFonts w:ascii="Arial" w:hAnsi="Arial" w:cs="Arial"/>
        </w:rPr>
        <w:t xml:space="preserve"> znajduje się budynek  garażowy zlokalizowany na tej samej działce w odległości 12,70 m. </w:t>
      </w:r>
      <w:r w:rsidRPr="00990E2E">
        <w:rPr>
          <w:rFonts w:ascii="Arial" w:hAnsi="Arial" w:cs="Arial"/>
        </w:rPr>
        <w:t>Ściany zewnętrzne od strony obiektu podlegającego analizie spełniają wymaganą klasę odporności ogniowej w zakresie szczelności (E 30) na powierzchni ponad 65 %.</w:t>
      </w:r>
    </w:p>
    <w:p w:rsidR="00583E91" w:rsidRDefault="001F5732" w:rsidP="002D6E52">
      <w:pPr>
        <w:ind w:firstLine="708"/>
        <w:rPr>
          <w:rFonts w:cs="Arial"/>
          <w:spacing w:val="-2"/>
        </w:rPr>
      </w:pPr>
      <w:r>
        <w:rPr>
          <w:rFonts w:cs="Arial"/>
          <w:spacing w:val="-2"/>
        </w:rPr>
        <w:t>B</w:t>
      </w:r>
      <w:r w:rsidR="00583E91">
        <w:rPr>
          <w:rFonts w:cs="Arial"/>
          <w:spacing w:val="-2"/>
        </w:rPr>
        <w:t xml:space="preserve">udynku </w:t>
      </w:r>
      <w:r>
        <w:rPr>
          <w:rFonts w:cs="Arial"/>
          <w:spacing w:val="-2"/>
        </w:rPr>
        <w:t>objęty opracowaniem</w:t>
      </w:r>
      <w:r w:rsidR="00583E91">
        <w:rPr>
          <w:rFonts w:cs="Arial"/>
          <w:spacing w:val="-2"/>
        </w:rPr>
        <w:t xml:space="preserve"> spełnia wszystkie wymagania odległości względem granic działki jak również obiektów sąsiednich. </w:t>
      </w:r>
    </w:p>
    <w:bookmarkEnd w:id="15"/>
    <w:bookmarkEnd w:id="106"/>
    <w:bookmarkEnd w:id="107"/>
    <w:bookmarkEnd w:id="108"/>
    <w:p w:rsidR="002D6E52" w:rsidRDefault="002D6E52" w:rsidP="002D6E52">
      <w:pPr>
        <w:pStyle w:val="Akapitzlist"/>
        <w:ind w:left="284" w:firstLine="360"/>
      </w:pPr>
    </w:p>
    <w:p w:rsidR="006F309B" w:rsidRDefault="006F309B" w:rsidP="002D6E52">
      <w:pPr>
        <w:pStyle w:val="Akapitzlist"/>
        <w:ind w:left="284" w:firstLine="360"/>
      </w:pPr>
    </w:p>
    <w:p w:rsidR="00FB27ED" w:rsidRDefault="002D6E52" w:rsidP="002D6E52">
      <w:pPr>
        <w:pStyle w:val="Akapitzlist"/>
        <w:numPr>
          <w:ilvl w:val="0"/>
          <w:numId w:val="32"/>
        </w:numPr>
        <w:rPr>
          <w:b/>
          <w:highlight w:val="yellow"/>
        </w:rPr>
      </w:pPr>
      <w:r>
        <w:rPr>
          <w:b/>
          <w:highlight w:val="yellow"/>
        </w:rPr>
        <w:t xml:space="preserve"> SYTUOWANIE POMIESZCZEŃ HIGENICZNO – SANITARNYCH</w:t>
      </w:r>
    </w:p>
    <w:p w:rsidR="002D6E52" w:rsidRDefault="002D6E52" w:rsidP="002D6E52">
      <w:pPr>
        <w:pStyle w:val="Akapitzlist"/>
        <w:ind w:left="0" w:firstLine="720"/>
      </w:pPr>
      <w:r>
        <w:t>Projektuje się na kondygnacji piwnicy wydzielenie jednego pomieszczenia toalety wyposażonego w misę ustępową, umywalkę pisuar i dwa prysznice.</w:t>
      </w:r>
    </w:p>
    <w:p w:rsidR="002D6E52" w:rsidRDefault="002D6E52" w:rsidP="002D6E52">
      <w:pPr>
        <w:pStyle w:val="Akapitzlist"/>
        <w:ind w:left="0" w:firstLine="720"/>
      </w:pPr>
      <w:r>
        <w:t>Projektuje się na kondygnacji parteru wydzielenie toalety przystosowanej do korzystania przez osoby z niepełnosprawnością wyposażone w misę ustępową, umywalkę oraz pisuar, toaleta będzie pełniła również funkcje toalety męskiej. Dodatkowo na poziomie parteru projektuje się wydzielenie toalety damskiej w pomieszczeniu 0.04.</w:t>
      </w:r>
    </w:p>
    <w:p w:rsidR="002D6E52" w:rsidRDefault="002D6E52" w:rsidP="002D6E52">
      <w:pPr>
        <w:pStyle w:val="Akapitzlist"/>
        <w:ind w:left="0" w:firstLine="720"/>
      </w:pPr>
      <w:r>
        <w:t>Na poziomie I piętra projektuje się wydzieleni jednej toalety męskiej, jednej toalety damskiej oraz pomieszczenia socjalnego.</w:t>
      </w:r>
    </w:p>
    <w:p w:rsidR="002D6E52" w:rsidRDefault="002D6E52" w:rsidP="002D6E52">
      <w:pPr>
        <w:pStyle w:val="Akapitzlist"/>
        <w:ind w:left="0" w:firstLine="720"/>
      </w:pPr>
      <w:r>
        <w:t>Na poziomie poddasza użytkowego projektuje się wydzielenie dwóch to</w:t>
      </w:r>
      <w:r w:rsidR="00B22B80">
        <w:t>a</w:t>
      </w:r>
      <w:r>
        <w:t>let wsp</w:t>
      </w:r>
      <w:r w:rsidR="00B22B80">
        <w:t xml:space="preserve">ólnych dla kobiet i mężczyzn. Na przedmiotowej kondygnacji przewiduje się </w:t>
      </w:r>
      <w:r w:rsidR="00B22B80">
        <w:lastRenderedPageBreak/>
        <w:t>pomieszczenia biurowe na stały pobyt 9 osób. Dodatkowo projektuje się wydzielenie pomieszczenia socjalnego dla pracowników na przedmiotowej kondygnacji</w:t>
      </w:r>
      <w:r w:rsidR="00B22B80" w:rsidRPr="00B22B80">
        <w:t xml:space="preserve"> </w:t>
      </w:r>
      <w:r w:rsidR="00B22B80">
        <w:t>wyposażone w umywalkę oraz zlewozmywak.</w:t>
      </w:r>
    </w:p>
    <w:p w:rsidR="00B22B80" w:rsidRDefault="00B22B80" w:rsidP="00B22B80">
      <w:pPr>
        <w:ind w:firstLine="644"/>
      </w:pPr>
      <w:r>
        <w:t>W budynku przewiduje się maksymalny stały pobyt 29 osób:</w:t>
      </w:r>
    </w:p>
    <w:p w:rsidR="00B22B80" w:rsidRDefault="00B22B80" w:rsidP="00B22B80">
      <w:pPr>
        <w:ind w:firstLine="426"/>
      </w:pPr>
      <w:r>
        <w:t>- parter - pomieszczenia administracyjne przeznaczone na stały pobyt 10 osób</w:t>
      </w:r>
    </w:p>
    <w:p w:rsidR="00B22B80" w:rsidRDefault="00B22B80" w:rsidP="00B22B80">
      <w:pPr>
        <w:ind w:firstLine="426"/>
      </w:pPr>
      <w:r>
        <w:t>- I piętro - pomieszczenia administracyjne przeznaczone na stały pobyt 10 osób</w:t>
      </w:r>
    </w:p>
    <w:p w:rsidR="00B22B80" w:rsidRDefault="00B22B80" w:rsidP="00B22B80">
      <w:pPr>
        <w:ind w:left="426"/>
      </w:pPr>
      <w:r>
        <w:t xml:space="preserve">- poddasze użytkowe - pomieszczenie administracyjne przeznaczone na stały pobyt 9 osób </w:t>
      </w:r>
    </w:p>
    <w:p w:rsidR="00B22B80" w:rsidRDefault="00B22B80" w:rsidP="00B22B80">
      <w:pPr>
        <w:ind w:firstLine="644"/>
      </w:pPr>
      <w:r>
        <w:t>Ściany w pomieszczeniach higieniczno - sanitarnych powinny mieć do wysokości co najmniej 2 m powierzchnie zmywalne z nienasiąkliwego materiału i odporne na działanie wilgoci oraz środków do dezynfekcji. W pozostałych pomieszczeniach należy pomalować ściany farbami akrylowymi, zmywalnymi.</w:t>
      </w:r>
    </w:p>
    <w:p w:rsidR="00795F0D" w:rsidRDefault="00795F0D" w:rsidP="00B22B80">
      <w:pPr>
        <w:ind w:firstLine="644"/>
      </w:pPr>
      <w:r>
        <w:t>W toaletach zastosować wentylator kanałowy 75m</w:t>
      </w:r>
      <w:r>
        <w:rPr>
          <w:vertAlign w:val="superscript"/>
        </w:rPr>
        <w:t>3</w:t>
      </w:r>
      <w:r>
        <w:t>/h załączany w momencie włączania światła. Wentylacja pomieszczeń grawitacyjna wspomagana nawietrzakami okiennymi oraz hybrydowymi nasadami kominowymi. Wentylacje należy wykonać zgodnie z projektem technicznym branży sanitarnej.</w:t>
      </w:r>
    </w:p>
    <w:p w:rsidR="00B22B80" w:rsidRPr="002D6E52" w:rsidRDefault="00B22B80" w:rsidP="002D6E52">
      <w:pPr>
        <w:pStyle w:val="Akapitzlist"/>
        <w:ind w:left="0" w:firstLine="720"/>
        <w:rPr>
          <w:b/>
          <w:highlight w:val="yellow"/>
        </w:rPr>
      </w:pPr>
    </w:p>
    <w:p w:rsidR="00FF5CB4" w:rsidRPr="00364555" w:rsidRDefault="00FF5CB4" w:rsidP="00C0797D"/>
    <w:p w:rsidR="003173D4" w:rsidRDefault="003173D4" w:rsidP="00B859E1">
      <w:pPr>
        <w:pStyle w:val="Tekstpodstawowy"/>
        <w:spacing w:line="240" w:lineRule="auto"/>
        <w:ind w:left="783"/>
        <w:jc w:val="right"/>
        <w:rPr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Opis opracował: </w:t>
      </w:r>
    </w:p>
    <w:p w:rsidR="00AC5217" w:rsidRDefault="003173D4" w:rsidP="00B859E1">
      <w:pPr>
        <w:pStyle w:val="Tekstpodstawowy"/>
        <w:spacing w:line="240" w:lineRule="auto"/>
        <w:ind w:firstLine="708"/>
        <w:jc w:val="right"/>
        <w:rPr>
          <w:rFonts w:ascii="Monotype Corsiva" w:hAnsi="Monotype Corsiva"/>
          <w:bCs/>
          <w:color w:val="0000FF"/>
          <w:sz w:val="28"/>
        </w:rPr>
      </w:pPr>
      <w:r>
        <w:rPr>
          <w:rFonts w:ascii="Monotype Corsiva" w:hAnsi="Monotype Corsiva"/>
          <w:bCs/>
          <w:color w:val="0000FF"/>
          <w:sz w:val="28"/>
        </w:rPr>
        <w:tab/>
      </w:r>
      <w:r w:rsidRPr="00A90D1E">
        <w:rPr>
          <w:rFonts w:ascii="Monotype Corsiva" w:hAnsi="Monotype Corsiva"/>
          <w:bCs/>
          <w:color w:val="0000FF"/>
          <w:sz w:val="28"/>
        </w:rPr>
        <w:tab/>
      </w:r>
      <w:r>
        <w:rPr>
          <w:rFonts w:ascii="Monotype Corsiva" w:hAnsi="Monotype Corsiva"/>
          <w:bCs/>
          <w:color w:val="0000FF"/>
          <w:sz w:val="28"/>
        </w:rPr>
        <w:t xml:space="preserve">                         mgr </w:t>
      </w:r>
      <w:r w:rsidRPr="00A90D1E">
        <w:rPr>
          <w:rFonts w:ascii="Monotype Corsiva" w:hAnsi="Monotype Corsiva"/>
          <w:bCs/>
          <w:color w:val="0000FF"/>
          <w:sz w:val="28"/>
        </w:rPr>
        <w:t xml:space="preserve">inż. </w:t>
      </w:r>
      <w:r>
        <w:rPr>
          <w:rFonts w:ascii="Monotype Corsiva" w:hAnsi="Monotype Corsiva"/>
          <w:bCs/>
          <w:color w:val="0000FF"/>
          <w:sz w:val="28"/>
        </w:rPr>
        <w:t>arch. Jacek Gawroński</w:t>
      </w:r>
    </w:p>
    <w:p w:rsidR="00FF5CB4" w:rsidRDefault="00FF5CB4" w:rsidP="00D60567">
      <w:pPr>
        <w:jc w:val="center"/>
        <w:rPr>
          <w:sz w:val="20"/>
        </w:rPr>
      </w:pPr>
    </w:p>
    <w:p w:rsidR="00FF5CB4" w:rsidRDefault="00FF5CB4" w:rsidP="00D60567">
      <w:pPr>
        <w:jc w:val="center"/>
        <w:rPr>
          <w:sz w:val="20"/>
        </w:rPr>
      </w:pPr>
    </w:p>
    <w:p w:rsidR="00B859E1" w:rsidRDefault="00B859E1" w:rsidP="00D60567">
      <w:pPr>
        <w:jc w:val="center"/>
        <w:rPr>
          <w:sz w:val="20"/>
        </w:rPr>
      </w:pPr>
    </w:p>
    <w:p w:rsidR="00B859E1" w:rsidRDefault="00B859E1" w:rsidP="00D60567">
      <w:pPr>
        <w:jc w:val="center"/>
        <w:rPr>
          <w:sz w:val="20"/>
        </w:rPr>
      </w:pPr>
    </w:p>
    <w:p w:rsidR="00B859E1" w:rsidRDefault="00B859E1" w:rsidP="00D60567">
      <w:pPr>
        <w:jc w:val="center"/>
        <w:rPr>
          <w:sz w:val="20"/>
        </w:rPr>
      </w:pPr>
    </w:p>
    <w:p w:rsidR="00B859E1" w:rsidRDefault="00B859E1" w:rsidP="00D60567">
      <w:pPr>
        <w:jc w:val="center"/>
        <w:rPr>
          <w:sz w:val="20"/>
        </w:rPr>
      </w:pPr>
    </w:p>
    <w:p w:rsidR="00B859E1" w:rsidRDefault="00B859E1" w:rsidP="00D60567">
      <w:pPr>
        <w:jc w:val="center"/>
        <w:rPr>
          <w:sz w:val="20"/>
        </w:rPr>
      </w:pPr>
    </w:p>
    <w:p w:rsidR="00B859E1" w:rsidRDefault="00B859E1" w:rsidP="00D60567">
      <w:pPr>
        <w:jc w:val="center"/>
        <w:rPr>
          <w:sz w:val="20"/>
        </w:rPr>
      </w:pPr>
    </w:p>
    <w:p w:rsidR="00B859E1" w:rsidRDefault="00B859E1" w:rsidP="00D60567">
      <w:pPr>
        <w:jc w:val="center"/>
        <w:rPr>
          <w:sz w:val="20"/>
        </w:rPr>
      </w:pPr>
    </w:p>
    <w:p w:rsidR="00B859E1" w:rsidRDefault="00B859E1" w:rsidP="00D60567">
      <w:pPr>
        <w:jc w:val="center"/>
        <w:rPr>
          <w:sz w:val="20"/>
        </w:rPr>
      </w:pPr>
    </w:p>
    <w:p w:rsidR="00D60567" w:rsidRDefault="00D60567" w:rsidP="00D60567">
      <w:pPr>
        <w:jc w:val="center"/>
        <w:rPr>
          <w:sz w:val="20"/>
        </w:rPr>
      </w:pPr>
      <w:r w:rsidRPr="00D60567">
        <w:rPr>
          <w:sz w:val="20"/>
        </w:rPr>
        <w:t>Data opracowania:</w:t>
      </w:r>
      <w:r w:rsidR="00287B61">
        <w:rPr>
          <w:sz w:val="20"/>
        </w:rPr>
        <w:t xml:space="preserve"> </w:t>
      </w:r>
    </w:p>
    <w:p w:rsidR="00287B61" w:rsidRDefault="00EE6609" w:rsidP="000120E0">
      <w:pPr>
        <w:jc w:val="center"/>
        <w:rPr>
          <w:sz w:val="20"/>
        </w:rPr>
      </w:pPr>
      <w:r>
        <w:rPr>
          <w:sz w:val="20"/>
        </w:rPr>
        <w:t>16</w:t>
      </w:r>
      <w:r w:rsidR="003173D4">
        <w:rPr>
          <w:sz w:val="20"/>
        </w:rPr>
        <w:t xml:space="preserve"> </w:t>
      </w:r>
      <w:r>
        <w:rPr>
          <w:sz w:val="20"/>
        </w:rPr>
        <w:t>lipiec</w:t>
      </w:r>
      <w:r w:rsidR="00787708">
        <w:rPr>
          <w:sz w:val="20"/>
        </w:rPr>
        <w:t xml:space="preserve"> </w:t>
      </w:r>
      <w:r w:rsidR="000416E5">
        <w:rPr>
          <w:sz w:val="20"/>
        </w:rPr>
        <w:t>202</w:t>
      </w:r>
      <w:r>
        <w:rPr>
          <w:sz w:val="20"/>
        </w:rPr>
        <w:t>5</w:t>
      </w:r>
      <w:r w:rsidR="000416E5">
        <w:rPr>
          <w:sz w:val="20"/>
        </w:rPr>
        <w:t xml:space="preserve"> r.</w:t>
      </w:r>
    </w:p>
    <w:sectPr w:rsidR="00287B61" w:rsidSect="00EB79E6">
      <w:footerReference w:type="default" r:id="rId30"/>
      <w:pgSz w:w="11906" w:h="16838"/>
      <w:pgMar w:top="1417" w:right="1417" w:bottom="1417" w:left="1417" w:header="708" w:footer="18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16BA3" w:rsidRDefault="00316BA3" w:rsidP="005F5132">
      <w:r>
        <w:separator/>
      </w:r>
    </w:p>
  </w:endnote>
  <w:endnote w:type="continuationSeparator" w:id="0">
    <w:p w:rsidR="00316BA3" w:rsidRDefault="00316BA3" w:rsidP="005F513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oudy Old Style ATT">
    <w:altName w:val="Times New Roman"/>
    <w:charset w:val="EE"/>
    <w:family w:val="roman"/>
    <w:pitch w:val="variable"/>
    <w:sig w:usb0="00000000" w:usb1="00000000" w:usb2="00000000" w:usb3="00000000" w:csb0="0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onotype Corsiva">
    <w:panose1 w:val="03010101010201010101"/>
    <w:charset w:val="EE"/>
    <w:family w:val="script"/>
    <w:pitch w:val="variable"/>
    <w:sig w:usb0="00000287" w:usb1="00000000" w:usb2="00000000" w:usb3="00000000" w:csb0="0000009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06095279"/>
      <w:docPartObj>
        <w:docPartGallery w:val="Page Numbers (Bottom of Page)"/>
        <w:docPartUnique/>
      </w:docPartObj>
    </w:sdtPr>
    <w:sdtContent>
      <w:p w:rsidR="001E2BB2" w:rsidRDefault="001E2BB2">
        <w:pPr>
          <w:pStyle w:val="Stopka"/>
          <w:jc w:val="right"/>
        </w:pPr>
        <w:r>
          <w:rPr>
            <w:noProof/>
            <w:lang w:eastAsia="pl-PL"/>
          </w:rPr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-394335</wp:posOffset>
              </wp:positionH>
              <wp:positionV relativeFrom="paragraph">
                <wp:posOffset>90170</wp:posOffset>
              </wp:positionV>
              <wp:extent cx="479425" cy="629285"/>
              <wp:effectExtent l="19050" t="0" r="0" b="0"/>
              <wp:wrapSquare wrapText="bothSides"/>
              <wp:docPr id="6" name="Obraz 2" descr="LOGO MM PROJ-BUD-Model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LOGO MM PROJ-BUD-Model"/>
                      <pic:cNvPicPr>
                        <a:picLocks noChangeAspect="1" noChangeArrowheads="1"/>
                      </pic:cNvPicPr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9425" cy="62928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anchor>
          </w:drawing>
        </w:r>
        <w:fldSimple w:instr=" PAGE   \* MERGEFORMAT ">
          <w:r>
            <w:rPr>
              <w:noProof/>
            </w:rPr>
            <w:t>3</w:t>
          </w:r>
        </w:fldSimple>
      </w:p>
    </w:sdtContent>
  </w:sdt>
  <w:p w:rsidR="001E2BB2" w:rsidRPr="007655D4" w:rsidRDefault="001E2BB2" w:rsidP="005F5132">
    <w:pPr>
      <w:jc w:val="center"/>
      <w:rPr>
        <w:b/>
        <w:color w:val="0070C0"/>
        <w:lang w:val="en-US"/>
      </w:rPr>
    </w:pPr>
    <w:r w:rsidRPr="007655D4">
      <w:rPr>
        <w:b/>
        <w:color w:val="0070C0"/>
        <w:lang w:val="en-US"/>
      </w:rPr>
      <w:t>MM PROJ-BUD MARCIN MŁODZIANKIEWICZ</w:t>
    </w:r>
  </w:p>
  <w:p w:rsidR="001E2BB2" w:rsidRDefault="001E2BB2" w:rsidP="005F5132"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center" w:pos="4536"/>
        <w:tab w:val="left" w:pos="4956"/>
        <w:tab w:val="left" w:pos="5664"/>
        <w:tab w:val="left" w:pos="6372"/>
        <w:tab w:val="left" w:pos="7080"/>
        <w:tab w:val="left" w:pos="7788"/>
        <w:tab w:val="right" w:pos="9072"/>
      </w:tabs>
      <w:jc w:val="center"/>
      <w:rPr>
        <w:rFonts w:cs="Arial"/>
        <w:color w:val="0070C0"/>
        <w:sz w:val="20"/>
        <w:szCs w:val="20"/>
        <w:lang w:val="en-US"/>
      </w:rPr>
    </w:pPr>
    <w:r>
      <w:rPr>
        <w:rFonts w:cs="Arial"/>
        <w:color w:val="0070C0"/>
        <w:sz w:val="20"/>
        <w:szCs w:val="20"/>
        <w:lang w:val="en-US"/>
      </w:rPr>
      <w:t xml:space="preserve">www.mmproj-bud.pl </w:t>
    </w:r>
    <w:r>
      <w:rPr>
        <w:rFonts w:cs="Arial"/>
        <w:color w:val="0070C0"/>
        <w:sz w:val="20"/>
        <w:szCs w:val="20"/>
        <w:lang w:val="en-US"/>
      </w:rPr>
      <w:tab/>
    </w:r>
    <w:r>
      <w:rPr>
        <w:rFonts w:cs="Arial"/>
        <w:color w:val="0070C0"/>
        <w:sz w:val="20"/>
        <w:szCs w:val="20"/>
        <w:lang w:val="en-US"/>
      </w:rPr>
      <w:tab/>
      <w:t>e-mail: mlodzian1@poczta.onet.pl</w:t>
    </w:r>
    <w:r>
      <w:rPr>
        <w:rFonts w:cs="Arial"/>
        <w:color w:val="0070C0"/>
        <w:sz w:val="20"/>
        <w:szCs w:val="20"/>
        <w:lang w:val="en-US"/>
      </w:rPr>
      <w:tab/>
    </w:r>
    <w:r>
      <w:rPr>
        <w:rFonts w:cs="Arial"/>
        <w:color w:val="0070C0"/>
        <w:sz w:val="20"/>
        <w:szCs w:val="20"/>
        <w:lang w:val="en-US"/>
      </w:rPr>
      <w:tab/>
      <w:t>tel. 603-311-254</w:t>
    </w:r>
  </w:p>
  <w:p w:rsidR="001E2BB2" w:rsidRPr="00E354B3" w:rsidRDefault="001E2BB2">
    <w:pPr>
      <w:pStyle w:val="Stopka"/>
      <w:rPr>
        <w:lang w:val="en-US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16BA3" w:rsidRDefault="00316BA3" w:rsidP="005F5132">
      <w:r>
        <w:separator/>
      </w:r>
    </w:p>
  </w:footnote>
  <w:footnote w:type="continuationSeparator" w:id="0">
    <w:p w:rsidR="00316BA3" w:rsidRDefault="00316BA3" w:rsidP="005F513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B"/>
    <w:multiLevelType w:val="singleLevel"/>
    <w:tmpl w:val="0000000B"/>
    <w:name w:val="WW8Num12"/>
    <w:lvl w:ilvl="0">
      <w:start w:val="1"/>
      <w:numFmt w:val="bullet"/>
      <w:lvlText w:val="o"/>
      <w:lvlJc w:val="left"/>
      <w:pPr>
        <w:tabs>
          <w:tab w:val="num" w:pos="0"/>
        </w:tabs>
        <w:ind w:left="720" w:hanging="360"/>
      </w:pPr>
      <w:rPr>
        <w:rFonts w:ascii="Courier New" w:hAnsi="Courier New" w:cs="Courier New" w:hint="default"/>
      </w:rPr>
    </w:lvl>
  </w:abstractNum>
  <w:abstractNum w:abstractNumId="1">
    <w:nsid w:val="0000000C"/>
    <w:multiLevelType w:val="singleLevel"/>
    <w:tmpl w:val="0000000C"/>
    <w:name w:val="WW8Num13"/>
    <w:lvl w:ilvl="0">
      <w:start w:val="1"/>
      <w:numFmt w:val="decimal"/>
      <w:lvlText w:val="%1."/>
      <w:lvlJc w:val="left"/>
      <w:pPr>
        <w:tabs>
          <w:tab w:val="num" w:pos="0"/>
        </w:tabs>
        <w:ind w:left="1350" w:hanging="360"/>
      </w:pPr>
      <w:rPr>
        <w:rFonts w:cs="Arial"/>
      </w:rPr>
    </w:lvl>
  </w:abstractNum>
  <w:abstractNum w:abstractNumId="2">
    <w:nsid w:val="0000000D"/>
    <w:multiLevelType w:val="singleLevel"/>
    <w:tmpl w:val="0000000D"/>
    <w:name w:val="WW8Num14"/>
    <w:lvl w:ilvl="0">
      <w:start w:val="1"/>
      <w:numFmt w:val="lowerLetter"/>
      <w:lvlText w:val="%1."/>
      <w:lvlJc w:val="left"/>
      <w:pPr>
        <w:tabs>
          <w:tab w:val="num" w:pos="0"/>
        </w:tabs>
        <w:ind w:left="1429" w:hanging="360"/>
      </w:pPr>
      <w:rPr>
        <w:rFonts w:hint="default"/>
      </w:rPr>
    </w:lvl>
  </w:abstractNum>
  <w:abstractNum w:abstractNumId="3">
    <w:nsid w:val="00000012"/>
    <w:multiLevelType w:val="singleLevel"/>
    <w:tmpl w:val="00000012"/>
    <w:name w:val="WW8Num21"/>
    <w:lvl w:ilvl="0">
      <w:start w:val="1"/>
      <w:numFmt w:val="bullet"/>
      <w:lvlText w:val=""/>
      <w:lvlJc w:val="left"/>
      <w:pPr>
        <w:tabs>
          <w:tab w:val="num" w:pos="0"/>
        </w:tabs>
        <w:ind w:left="1287" w:hanging="360"/>
      </w:pPr>
      <w:rPr>
        <w:rFonts w:ascii="Symbol" w:hAnsi="Symbol" w:cs="Symbol" w:hint="default"/>
        <w:szCs w:val="24"/>
      </w:rPr>
    </w:lvl>
  </w:abstractNum>
  <w:abstractNum w:abstractNumId="4">
    <w:nsid w:val="00000017"/>
    <w:multiLevelType w:val="singleLevel"/>
    <w:tmpl w:val="00000017"/>
    <w:name w:val="WW8Num28"/>
    <w:lvl w:ilvl="0">
      <w:start w:val="1"/>
      <w:numFmt w:val="bullet"/>
      <w:lvlText w:val=""/>
      <w:lvlJc w:val="left"/>
      <w:pPr>
        <w:tabs>
          <w:tab w:val="num" w:pos="0"/>
        </w:tabs>
        <w:ind w:left="1287" w:hanging="360"/>
      </w:pPr>
      <w:rPr>
        <w:rFonts w:ascii="Symbol" w:hAnsi="Symbol" w:cs="Symbol" w:hint="default"/>
        <w:sz w:val="24"/>
        <w:szCs w:val="24"/>
      </w:rPr>
    </w:lvl>
  </w:abstractNum>
  <w:abstractNum w:abstractNumId="5">
    <w:nsid w:val="04DF0874"/>
    <w:multiLevelType w:val="hybridMultilevel"/>
    <w:tmpl w:val="DE6C98E4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062D1668"/>
    <w:multiLevelType w:val="multilevel"/>
    <w:tmpl w:val="97D8AB1E"/>
    <w:lvl w:ilvl="0">
      <w:start w:val="17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8"/>
      <w:numFmt w:val="decimal"/>
      <w:isLgl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>
    <w:nsid w:val="084313DF"/>
    <w:multiLevelType w:val="multilevel"/>
    <w:tmpl w:val="D762415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."/>
      <w:lvlJc w:val="left"/>
      <w:pPr>
        <w:ind w:left="1203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28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584" w:hanging="1440"/>
      </w:pPr>
      <w:rPr>
        <w:rFonts w:hint="default"/>
      </w:rPr>
    </w:lvl>
  </w:abstractNum>
  <w:abstractNum w:abstractNumId="8">
    <w:nsid w:val="0DB62FB7"/>
    <w:multiLevelType w:val="hybridMultilevel"/>
    <w:tmpl w:val="797C0B98"/>
    <w:lvl w:ilvl="0" w:tplc="04150005">
      <w:start w:val="1"/>
      <w:numFmt w:val="bullet"/>
      <w:lvlText w:val=""/>
      <w:lvlJc w:val="left"/>
      <w:pPr>
        <w:ind w:left="1571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9">
    <w:nsid w:val="10B80777"/>
    <w:multiLevelType w:val="hybridMultilevel"/>
    <w:tmpl w:val="F140D790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>
    <w:nsid w:val="13125917"/>
    <w:multiLevelType w:val="hybridMultilevel"/>
    <w:tmpl w:val="B76C53AE"/>
    <w:lvl w:ilvl="0" w:tplc="848EDF6C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>
    <w:nsid w:val="293B05C8"/>
    <w:multiLevelType w:val="hybridMultilevel"/>
    <w:tmpl w:val="0026F24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2A751171"/>
    <w:multiLevelType w:val="multilevel"/>
    <w:tmpl w:val="D762415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."/>
      <w:lvlJc w:val="left"/>
      <w:pPr>
        <w:ind w:left="1203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28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584" w:hanging="1440"/>
      </w:pPr>
      <w:rPr>
        <w:rFonts w:hint="default"/>
      </w:rPr>
    </w:lvl>
  </w:abstractNum>
  <w:abstractNum w:abstractNumId="13">
    <w:nsid w:val="2ABB7613"/>
    <w:multiLevelType w:val="hybridMultilevel"/>
    <w:tmpl w:val="062049C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4B13617"/>
    <w:multiLevelType w:val="hybridMultilevel"/>
    <w:tmpl w:val="7DE2C92C"/>
    <w:lvl w:ilvl="0" w:tplc="04150001">
      <w:start w:val="1"/>
      <w:numFmt w:val="bullet"/>
      <w:lvlText w:val=""/>
      <w:lvlJc w:val="left"/>
      <w:pPr>
        <w:ind w:left="1862" w:hanging="360"/>
      </w:pPr>
      <w:rPr>
        <w:rFonts w:ascii="Symbol" w:hAnsi="Symbol" w:hint="default"/>
      </w:rPr>
    </w:lvl>
    <w:lvl w:ilvl="1" w:tplc="0415000B">
      <w:start w:val="1"/>
      <w:numFmt w:val="bullet"/>
      <w:lvlText w:val=""/>
      <w:lvlJc w:val="left"/>
      <w:pPr>
        <w:ind w:left="2582" w:hanging="360"/>
      </w:pPr>
      <w:rPr>
        <w:rFonts w:ascii="Wingdings" w:hAnsi="Wingdings" w:hint="default"/>
      </w:rPr>
    </w:lvl>
    <w:lvl w:ilvl="2" w:tplc="04150005">
      <w:start w:val="1"/>
      <w:numFmt w:val="bullet"/>
      <w:lvlText w:val=""/>
      <w:lvlJc w:val="left"/>
      <w:pPr>
        <w:ind w:left="3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22" w:hanging="360"/>
      </w:pPr>
      <w:rPr>
        <w:rFonts w:ascii="Wingdings" w:hAnsi="Wingdings" w:hint="default"/>
      </w:rPr>
    </w:lvl>
  </w:abstractNum>
  <w:abstractNum w:abstractNumId="15">
    <w:nsid w:val="35720490"/>
    <w:multiLevelType w:val="hybridMultilevel"/>
    <w:tmpl w:val="BEBE362E"/>
    <w:lvl w:ilvl="0" w:tplc="04150001">
      <w:start w:val="1"/>
      <w:numFmt w:val="bullet"/>
      <w:lvlText w:val=""/>
      <w:lvlJc w:val="left"/>
      <w:pPr>
        <w:ind w:left="17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58" w:hanging="360"/>
      </w:pPr>
      <w:rPr>
        <w:rFonts w:ascii="Wingdings" w:hAnsi="Wingdings" w:hint="default"/>
      </w:rPr>
    </w:lvl>
  </w:abstractNum>
  <w:abstractNum w:abstractNumId="16">
    <w:nsid w:val="3CDE5047"/>
    <w:multiLevelType w:val="hybridMultilevel"/>
    <w:tmpl w:val="64E28F16"/>
    <w:lvl w:ilvl="0" w:tplc="04150001">
      <w:start w:val="1"/>
      <w:numFmt w:val="bullet"/>
      <w:lvlText w:val=""/>
      <w:lvlJc w:val="left"/>
      <w:pPr>
        <w:ind w:left="151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17">
    <w:nsid w:val="3E5E5754"/>
    <w:multiLevelType w:val="hybridMultilevel"/>
    <w:tmpl w:val="E744D1D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>
    <w:nsid w:val="466008D1"/>
    <w:multiLevelType w:val="hybridMultilevel"/>
    <w:tmpl w:val="DCFAF91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AF7EEA"/>
    <w:multiLevelType w:val="multilevel"/>
    <w:tmpl w:val="E7320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574" w:hanging="432"/>
      </w:pPr>
      <w:rPr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>
    <w:nsid w:val="4BF36B94"/>
    <w:multiLevelType w:val="hybridMultilevel"/>
    <w:tmpl w:val="9C529C06"/>
    <w:lvl w:ilvl="0" w:tplc="7338955C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F7331C1"/>
    <w:multiLevelType w:val="hybridMultilevel"/>
    <w:tmpl w:val="DD14DA6A"/>
    <w:lvl w:ilvl="0" w:tplc="62AA8A02">
      <w:start w:val="1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BBF6EEE"/>
    <w:multiLevelType w:val="hybridMultilevel"/>
    <w:tmpl w:val="FC3E5A54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5D8A40D7"/>
    <w:multiLevelType w:val="hybridMultilevel"/>
    <w:tmpl w:val="815E94C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DC51CF9"/>
    <w:multiLevelType w:val="multilevel"/>
    <w:tmpl w:val="838C0A6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5">
    <w:nsid w:val="5E6A5DDC"/>
    <w:multiLevelType w:val="hybridMultilevel"/>
    <w:tmpl w:val="04B60F5A"/>
    <w:lvl w:ilvl="0" w:tplc="767857AC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i w:val="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4D102F6"/>
    <w:multiLevelType w:val="hybridMultilevel"/>
    <w:tmpl w:val="9BA6D532"/>
    <w:lvl w:ilvl="0" w:tplc="0415000B">
      <w:start w:val="1"/>
      <w:numFmt w:val="bullet"/>
      <w:lvlText w:val=""/>
      <w:lvlJc w:val="left"/>
      <w:pPr>
        <w:ind w:left="213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7">
    <w:nsid w:val="6D1F0644"/>
    <w:multiLevelType w:val="hybridMultilevel"/>
    <w:tmpl w:val="2830FCE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>
    <w:nsid w:val="6E6266FF"/>
    <w:multiLevelType w:val="hybridMultilevel"/>
    <w:tmpl w:val="59ACB6DA"/>
    <w:lvl w:ilvl="0" w:tplc="784A17FC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07E6298"/>
    <w:multiLevelType w:val="hybridMultilevel"/>
    <w:tmpl w:val="4258B68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72020378"/>
    <w:multiLevelType w:val="multilevel"/>
    <w:tmpl w:val="7C4E5AA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"/>
      <w:lvlJc w:val="left"/>
      <w:pPr>
        <w:ind w:left="792" w:hanging="432"/>
      </w:pPr>
      <w:rPr>
        <w:rFonts w:ascii="Wingdings" w:hAnsi="Wingdings" w:hint="default"/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bullet"/>
      <w:lvlText w:val=""/>
      <w:lvlJc w:val="left"/>
      <w:pPr>
        <w:ind w:left="1728" w:hanging="648"/>
      </w:pPr>
      <w:rPr>
        <w:rFonts w:ascii="Wingdings" w:hAnsi="Wingdings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>
    <w:nsid w:val="731F359B"/>
    <w:multiLevelType w:val="hybridMultilevel"/>
    <w:tmpl w:val="604259A6"/>
    <w:lvl w:ilvl="0" w:tplc="0415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>
    <w:nsid w:val="75CB2DED"/>
    <w:multiLevelType w:val="hybridMultilevel"/>
    <w:tmpl w:val="4AF27972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3">
    <w:nsid w:val="75D240C1"/>
    <w:multiLevelType w:val="hybridMultilevel"/>
    <w:tmpl w:val="F62CAF4A"/>
    <w:lvl w:ilvl="0" w:tplc="767857AC">
      <w:start w:val="4"/>
      <w:numFmt w:val="bullet"/>
      <w:lvlText w:val="-"/>
      <w:lvlJc w:val="left"/>
      <w:pPr>
        <w:ind w:left="1428" w:hanging="360"/>
      </w:pPr>
      <w:rPr>
        <w:rFonts w:ascii="Times New Roman" w:eastAsia="Times New Roman" w:hAnsi="Times New Roman" w:cs="Times New Roman" w:hint="default"/>
        <w:b w:val="0"/>
        <w:i w:val="0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>
    <w:nsid w:val="779142BA"/>
    <w:multiLevelType w:val="hybridMultilevel"/>
    <w:tmpl w:val="39806B8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5">
    <w:nsid w:val="79353082"/>
    <w:multiLevelType w:val="hybridMultilevel"/>
    <w:tmpl w:val="722A4D24"/>
    <w:lvl w:ilvl="0" w:tplc="0415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36">
    <w:nsid w:val="7EF55C8D"/>
    <w:multiLevelType w:val="hybridMultilevel"/>
    <w:tmpl w:val="C50879B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4"/>
  </w:num>
  <w:num w:numId="3">
    <w:abstractNumId w:val="9"/>
  </w:num>
  <w:num w:numId="4">
    <w:abstractNumId w:val="28"/>
  </w:num>
  <w:num w:numId="5">
    <w:abstractNumId w:val="30"/>
  </w:num>
  <w:num w:numId="6">
    <w:abstractNumId w:val="20"/>
  </w:num>
  <w:num w:numId="7">
    <w:abstractNumId w:val="13"/>
  </w:num>
  <w:num w:numId="8">
    <w:abstractNumId w:val="8"/>
  </w:num>
  <w:num w:numId="9">
    <w:abstractNumId w:val="6"/>
  </w:num>
  <w:num w:numId="10">
    <w:abstractNumId w:val="29"/>
  </w:num>
  <w:num w:numId="1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0"/>
  </w:num>
  <w:num w:numId="13">
    <w:abstractNumId w:val="23"/>
  </w:num>
  <w:num w:numId="14">
    <w:abstractNumId w:val="31"/>
  </w:num>
  <w:num w:numId="15">
    <w:abstractNumId w:val="15"/>
  </w:num>
  <w:num w:numId="16">
    <w:abstractNumId w:val="35"/>
  </w:num>
  <w:num w:numId="17">
    <w:abstractNumId w:val="16"/>
  </w:num>
  <w:num w:numId="18">
    <w:abstractNumId w:val="26"/>
  </w:num>
  <w:num w:numId="19">
    <w:abstractNumId w:val="34"/>
  </w:num>
  <w:num w:numId="20">
    <w:abstractNumId w:val="17"/>
  </w:num>
  <w:num w:numId="21">
    <w:abstractNumId w:val="33"/>
  </w:num>
  <w:num w:numId="22">
    <w:abstractNumId w:val="36"/>
  </w:num>
  <w:num w:numId="23">
    <w:abstractNumId w:val="11"/>
  </w:num>
  <w:num w:numId="24">
    <w:abstractNumId w:val="5"/>
  </w:num>
  <w:num w:numId="25">
    <w:abstractNumId w:val="27"/>
  </w:num>
  <w:num w:numId="26">
    <w:abstractNumId w:val="22"/>
  </w:num>
  <w:num w:numId="27">
    <w:abstractNumId w:val="25"/>
  </w:num>
  <w:num w:numId="28">
    <w:abstractNumId w:val="18"/>
  </w:num>
  <w:num w:numId="29">
    <w:abstractNumId w:val="32"/>
  </w:num>
  <w:num w:numId="30">
    <w:abstractNumId w:val="7"/>
  </w:num>
  <w:num w:numId="31">
    <w:abstractNumId w:val="12"/>
  </w:num>
  <w:num w:numId="32">
    <w:abstractNumId w:val="21"/>
  </w:num>
  <w:numIdMacAtCleanup w:val="2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33474"/>
  </w:hdrShapeDefaults>
  <w:footnotePr>
    <w:footnote w:id="-1"/>
    <w:footnote w:id="0"/>
  </w:footnotePr>
  <w:endnotePr>
    <w:endnote w:id="-1"/>
    <w:endnote w:id="0"/>
  </w:endnotePr>
  <w:compat/>
  <w:rsids>
    <w:rsidRoot w:val="009B1F7F"/>
    <w:rsid w:val="00002672"/>
    <w:rsid w:val="00004D90"/>
    <w:rsid w:val="00005277"/>
    <w:rsid w:val="000115D3"/>
    <w:rsid w:val="000120E0"/>
    <w:rsid w:val="000133D3"/>
    <w:rsid w:val="000136B1"/>
    <w:rsid w:val="00013D0E"/>
    <w:rsid w:val="00014609"/>
    <w:rsid w:val="00015A2A"/>
    <w:rsid w:val="00016817"/>
    <w:rsid w:val="0002131E"/>
    <w:rsid w:val="000235C3"/>
    <w:rsid w:val="00024DA9"/>
    <w:rsid w:val="00026CA1"/>
    <w:rsid w:val="00032212"/>
    <w:rsid w:val="000350DF"/>
    <w:rsid w:val="00037974"/>
    <w:rsid w:val="00040BB0"/>
    <w:rsid w:val="000416E5"/>
    <w:rsid w:val="00041A48"/>
    <w:rsid w:val="000440ED"/>
    <w:rsid w:val="00046317"/>
    <w:rsid w:val="00051273"/>
    <w:rsid w:val="000523BC"/>
    <w:rsid w:val="00052633"/>
    <w:rsid w:val="0005532E"/>
    <w:rsid w:val="00057FC2"/>
    <w:rsid w:val="00064FE2"/>
    <w:rsid w:val="0006532D"/>
    <w:rsid w:val="00070D75"/>
    <w:rsid w:val="00084FA6"/>
    <w:rsid w:val="00085C6D"/>
    <w:rsid w:val="000926DB"/>
    <w:rsid w:val="000938DB"/>
    <w:rsid w:val="00093E8F"/>
    <w:rsid w:val="000959CD"/>
    <w:rsid w:val="0009671C"/>
    <w:rsid w:val="00096FAF"/>
    <w:rsid w:val="000A0DE6"/>
    <w:rsid w:val="000A33FB"/>
    <w:rsid w:val="000A55D0"/>
    <w:rsid w:val="000A627F"/>
    <w:rsid w:val="000A6602"/>
    <w:rsid w:val="000A790B"/>
    <w:rsid w:val="000B2E58"/>
    <w:rsid w:val="000B5DE5"/>
    <w:rsid w:val="000C00C8"/>
    <w:rsid w:val="000C01D7"/>
    <w:rsid w:val="000D1F26"/>
    <w:rsid w:val="000D24EE"/>
    <w:rsid w:val="000D508E"/>
    <w:rsid w:val="000D5C1A"/>
    <w:rsid w:val="000E15A0"/>
    <w:rsid w:val="000E58CC"/>
    <w:rsid w:val="000E7C4C"/>
    <w:rsid w:val="000F0720"/>
    <w:rsid w:val="000F2C3C"/>
    <w:rsid w:val="00100EC5"/>
    <w:rsid w:val="0010622A"/>
    <w:rsid w:val="001129C2"/>
    <w:rsid w:val="001170B7"/>
    <w:rsid w:val="0012170D"/>
    <w:rsid w:val="00121DB6"/>
    <w:rsid w:val="00123738"/>
    <w:rsid w:val="00123DCC"/>
    <w:rsid w:val="00131CA4"/>
    <w:rsid w:val="001363FA"/>
    <w:rsid w:val="001410F6"/>
    <w:rsid w:val="00142800"/>
    <w:rsid w:val="00144E2B"/>
    <w:rsid w:val="00162A81"/>
    <w:rsid w:val="0016488A"/>
    <w:rsid w:val="00170445"/>
    <w:rsid w:val="00176C6E"/>
    <w:rsid w:val="00180C39"/>
    <w:rsid w:val="0018594E"/>
    <w:rsid w:val="001871A2"/>
    <w:rsid w:val="001938E2"/>
    <w:rsid w:val="001950C4"/>
    <w:rsid w:val="00195855"/>
    <w:rsid w:val="00195DBC"/>
    <w:rsid w:val="00197B4F"/>
    <w:rsid w:val="00197F37"/>
    <w:rsid w:val="001A0762"/>
    <w:rsid w:val="001A1220"/>
    <w:rsid w:val="001A15DF"/>
    <w:rsid w:val="001A5EC5"/>
    <w:rsid w:val="001B0B73"/>
    <w:rsid w:val="001B1833"/>
    <w:rsid w:val="001B2A79"/>
    <w:rsid w:val="001B5383"/>
    <w:rsid w:val="001B640B"/>
    <w:rsid w:val="001C09D7"/>
    <w:rsid w:val="001C2D78"/>
    <w:rsid w:val="001C38D3"/>
    <w:rsid w:val="001C3F1B"/>
    <w:rsid w:val="001C5FF3"/>
    <w:rsid w:val="001C623A"/>
    <w:rsid w:val="001C6A12"/>
    <w:rsid w:val="001C7521"/>
    <w:rsid w:val="001D02C2"/>
    <w:rsid w:val="001E2BB2"/>
    <w:rsid w:val="001E3C7F"/>
    <w:rsid w:val="001E50F2"/>
    <w:rsid w:val="001E6721"/>
    <w:rsid w:val="001E6F5B"/>
    <w:rsid w:val="001F114F"/>
    <w:rsid w:val="001F35A9"/>
    <w:rsid w:val="001F5732"/>
    <w:rsid w:val="001F7322"/>
    <w:rsid w:val="00201A93"/>
    <w:rsid w:val="00202D28"/>
    <w:rsid w:val="0020471B"/>
    <w:rsid w:val="0020601A"/>
    <w:rsid w:val="00206119"/>
    <w:rsid w:val="002107A0"/>
    <w:rsid w:val="0021180D"/>
    <w:rsid w:val="00216271"/>
    <w:rsid w:val="00221636"/>
    <w:rsid w:val="00222AC2"/>
    <w:rsid w:val="002256B9"/>
    <w:rsid w:val="00232D1B"/>
    <w:rsid w:val="0023707E"/>
    <w:rsid w:val="0023729C"/>
    <w:rsid w:val="0024681A"/>
    <w:rsid w:val="002648F0"/>
    <w:rsid w:val="00266504"/>
    <w:rsid w:val="002766D3"/>
    <w:rsid w:val="00276D03"/>
    <w:rsid w:val="00277089"/>
    <w:rsid w:val="00280A9A"/>
    <w:rsid w:val="0028298E"/>
    <w:rsid w:val="00285DEB"/>
    <w:rsid w:val="00286099"/>
    <w:rsid w:val="00286DDE"/>
    <w:rsid w:val="00287B61"/>
    <w:rsid w:val="0029002B"/>
    <w:rsid w:val="00291CA8"/>
    <w:rsid w:val="00292031"/>
    <w:rsid w:val="0029206F"/>
    <w:rsid w:val="00292E04"/>
    <w:rsid w:val="00294314"/>
    <w:rsid w:val="00296DFC"/>
    <w:rsid w:val="002A4F95"/>
    <w:rsid w:val="002A5FD6"/>
    <w:rsid w:val="002A65A1"/>
    <w:rsid w:val="002B1296"/>
    <w:rsid w:val="002B5759"/>
    <w:rsid w:val="002C1285"/>
    <w:rsid w:val="002C442A"/>
    <w:rsid w:val="002C62DB"/>
    <w:rsid w:val="002D327D"/>
    <w:rsid w:val="002D57F8"/>
    <w:rsid w:val="002D5F10"/>
    <w:rsid w:val="002D6E52"/>
    <w:rsid w:val="002D7634"/>
    <w:rsid w:val="002E41A2"/>
    <w:rsid w:val="002E4F51"/>
    <w:rsid w:val="002E585F"/>
    <w:rsid w:val="002F19A1"/>
    <w:rsid w:val="002F62B9"/>
    <w:rsid w:val="002F7D28"/>
    <w:rsid w:val="00303D36"/>
    <w:rsid w:val="00304CF7"/>
    <w:rsid w:val="00306F1B"/>
    <w:rsid w:val="00312C36"/>
    <w:rsid w:val="00314002"/>
    <w:rsid w:val="0031577F"/>
    <w:rsid w:val="00316BA3"/>
    <w:rsid w:val="003173D4"/>
    <w:rsid w:val="00326A41"/>
    <w:rsid w:val="003434CE"/>
    <w:rsid w:val="00350D42"/>
    <w:rsid w:val="00352BF5"/>
    <w:rsid w:val="00354BA3"/>
    <w:rsid w:val="003550C4"/>
    <w:rsid w:val="00355491"/>
    <w:rsid w:val="003559DA"/>
    <w:rsid w:val="003620CB"/>
    <w:rsid w:val="00364555"/>
    <w:rsid w:val="003645FB"/>
    <w:rsid w:val="00365029"/>
    <w:rsid w:val="00365ABE"/>
    <w:rsid w:val="0036646A"/>
    <w:rsid w:val="00372C25"/>
    <w:rsid w:val="0037405E"/>
    <w:rsid w:val="00376868"/>
    <w:rsid w:val="00380E07"/>
    <w:rsid w:val="00384922"/>
    <w:rsid w:val="00395455"/>
    <w:rsid w:val="003A475D"/>
    <w:rsid w:val="003A5D0C"/>
    <w:rsid w:val="003A6AB7"/>
    <w:rsid w:val="003A7AB5"/>
    <w:rsid w:val="003B0754"/>
    <w:rsid w:val="003B3694"/>
    <w:rsid w:val="003B39CE"/>
    <w:rsid w:val="003D00F7"/>
    <w:rsid w:val="003D18CE"/>
    <w:rsid w:val="003D1AA5"/>
    <w:rsid w:val="003D56A3"/>
    <w:rsid w:val="003E1E85"/>
    <w:rsid w:val="003E20FC"/>
    <w:rsid w:val="003E548A"/>
    <w:rsid w:val="003E6AE4"/>
    <w:rsid w:val="003F12BC"/>
    <w:rsid w:val="003F13C8"/>
    <w:rsid w:val="003F5285"/>
    <w:rsid w:val="004029A9"/>
    <w:rsid w:val="0040555E"/>
    <w:rsid w:val="00407626"/>
    <w:rsid w:val="0041011A"/>
    <w:rsid w:val="004166AA"/>
    <w:rsid w:val="0042137F"/>
    <w:rsid w:val="004215DE"/>
    <w:rsid w:val="004216FD"/>
    <w:rsid w:val="00422017"/>
    <w:rsid w:val="00423032"/>
    <w:rsid w:val="00430AA4"/>
    <w:rsid w:val="00432B90"/>
    <w:rsid w:val="00443A68"/>
    <w:rsid w:val="00443DE5"/>
    <w:rsid w:val="00447CE6"/>
    <w:rsid w:val="004518DF"/>
    <w:rsid w:val="00451D65"/>
    <w:rsid w:val="00455306"/>
    <w:rsid w:val="0046141F"/>
    <w:rsid w:val="00461E4C"/>
    <w:rsid w:val="00467687"/>
    <w:rsid w:val="00481844"/>
    <w:rsid w:val="00481BF5"/>
    <w:rsid w:val="004844AA"/>
    <w:rsid w:val="004910EA"/>
    <w:rsid w:val="004967FA"/>
    <w:rsid w:val="004975A1"/>
    <w:rsid w:val="004A7E00"/>
    <w:rsid w:val="004B415E"/>
    <w:rsid w:val="004B48A4"/>
    <w:rsid w:val="004B67AA"/>
    <w:rsid w:val="004B6AA4"/>
    <w:rsid w:val="004C0A85"/>
    <w:rsid w:val="004C327E"/>
    <w:rsid w:val="004C63BD"/>
    <w:rsid w:val="004D4010"/>
    <w:rsid w:val="004D4B89"/>
    <w:rsid w:val="004D6C1B"/>
    <w:rsid w:val="004E0B34"/>
    <w:rsid w:val="004E14A7"/>
    <w:rsid w:val="004E2779"/>
    <w:rsid w:val="004E3784"/>
    <w:rsid w:val="004E37FD"/>
    <w:rsid w:val="004E48B4"/>
    <w:rsid w:val="004F1B96"/>
    <w:rsid w:val="00503C3B"/>
    <w:rsid w:val="00505657"/>
    <w:rsid w:val="00505C3E"/>
    <w:rsid w:val="00507ADB"/>
    <w:rsid w:val="00512C5A"/>
    <w:rsid w:val="0051499D"/>
    <w:rsid w:val="00520922"/>
    <w:rsid w:val="00521B62"/>
    <w:rsid w:val="0053190F"/>
    <w:rsid w:val="00532873"/>
    <w:rsid w:val="00536743"/>
    <w:rsid w:val="00536CF1"/>
    <w:rsid w:val="00537499"/>
    <w:rsid w:val="005408F8"/>
    <w:rsid w:val="0054302F"/>
    <w:rsid w:val="00547FE3"/>
    <w:rsid w:val="005519B2"/>
    <w:rsid w:val="00553D70"/>
    <w:rsid w:val="00554330"/>
    <w:rsid w:val="0056056A"/>
    <w:rsid w:val="005639E6"/>
    <w:rsid w:val="0057189A"/>
    <w:rsid w:val="005724E3"/>
    <w:rsid w:val="00572D65"/>
    <w:rsid w:val="00575255"/>
    <w:rsid w:val="005769E0"/>
    <w:rsid w:val="005773DE"/>
    <w:rsid w:val="00580F3C"/>
    <w:rsid w:val="005821E5"/>
    <w:rsid w:val="0058341E"/>
    <w:rsid w:val="0058370B"/>
    <w:rsid w:val="00583E91"/>
    <w:rsid w:val="00584E8B"/>
    <w:rsid w:val="00585E77"/>
    <w:rsid w:val="0058641D"/>
    <w:rsid w:val="00587570"/>
    <w:rsid w:val="005919BC"/>
    <w:rsid w:val="005A1482"/>
    <w:rsid w:val="005A3CEE"/>
    <w:rsid w:val="005A4F3A"/>
    <w:rsid w:val="005A7564"/>
    <w:rsid w:val="005A78C4"/>
    <w:rsid w:val="005B1C9B"/>
    <w:rsid w:val="005B752B"/>
    <w:rsid w:val="005C0C3D"/>
    <w:rsid w:val="005C0C67"/>
    <w:rsid w:val="005C1204"/>
    <w:rsid w:val="005C1E3F"/>
    <w:rsid w:val="005C6413"/>
    <w:rsid w:val="005D579F"/>
    <w:rsid w:val="005E15F1"/>
    <w:rsid w:val="005E687B"/>
    <w:rsid w:val="005E7A9D"/>
    <w:rsid w:val="005F0BB4"/>
    <w:rsid w:val="005F4BC2"/>
    <w:rsid w:val="005F4D4C"/>
    <w:rsid w:val="005F5132"/>
    <w:rsid w:val="00601C71"/>
    <w:rsid w:val="00602FD3"/>
    <w:rsid w:val="00603A72"/>
    <w:rsid w:val="00603E00"/>
    <w:rsid w:val="006057BB"/>
    <w:rsid w:val="00606755"/>
    <w:rsid w:val="00606D75"/>
    <w:rsid w:val="006070E3"/>
    <w:rsid w:val="0060782C"/>
    <w:rsid w:val="006101DE"/>
    <w:rsid w:val="00610221"/>
    <w:rsid w:val="006114CA"/>
    <w:rsid w:val="00612731"/>
    <w:rsid w:val="00612867"/>
    <w:rsid w:val="00616A1F"/>
    <w:rsid w:val="00624B7C"/>
    <w:rsid w:val="00631875"/>
    <w:rsid w:val="006318AA"/>
    <w:rsid w:val="00633BDC"/>
    <w:rsid w:val="00640E68"/>
    <w:rsid w:val="00643239"/>
    <w:rsid w:val="0064510D"/>
    <w:rsid w:val="00647F63"/>
    <w:rsid w:val="00651775"/>
    <w:rsid w:val="0065194D"/>
    <w:rsid w:val="00654BC9"/>
    <w:rsid w:val="00657709"/>
    <w:rsid w:val="006608D7"/>
    <w:rsid w:val="00661228"/>
    <w:rsid w:val="00664996"/>
    <w:rsid w:val="006665FB"/>
    <w:rsid w:val="006675BA"/>
    <w:rsid w:val="00670BD3"/>
    <w:rsid w:val="0067157F"/>
    <w:rsid w:val="006735B2"/>
    <w:rsid w:val="00673BC6"/>
    <w:rsid w:val="00675002"/>
    <w:rsid w:val="00675441"/>
    <w:rsid w:val="0067619F"/>
    <w:rsid w:val="00680A8F"/>
    <w:rsid w:val="00681F08"/>
    <w:rsid w:val="00683C86"/>
    <w:rsid w:val="006845B2"/>
    <w:rsid w:val="006856DE"/>
    <w:rsid w:val="006A189B"/>
    <w:rsid w:val="006A1B21"/>
    <w:rsid w:val="006A25A8"/>
    <w:rsid w:val="006A6ACE"/>
    <w:rsid w:val="006B294E"/>
    <w:rsid w:val="006B5580"/>
    <w:rsid w:val="006B72D7"/>
    <w:rsid w:val="006C04A0"/>
    <w:rsid w:val="006D07EA"/>
    <w:rsid w:val="006D15A8"/>
    <w:rsid w:val="006D48C5"/>
    <w:rsid w:val="006D732A"/>
    <w:rsid w:val="006D7918"/>
    <w:rsid w:val="006E1765"/>
    <w:rsid w:val="006E7FC0"/>
    <w:rsid w:val="006E7FD5"/>
    <w:rsid w:val="006F0CD3"/>
    <w:rsid w:val="006F0F2A"/>
    <w:rsid w:val="006F309B"/>
    <w:rsid w:val="006F62C0"/>
    <w:rsid w:val="007026FE"/>
    <w:rsid w:val="007027FA"/>
    <w:rsid w:val="00702C6B"/>
    <w:rsid w:val="007049B4"/>
    <w:rsid w:val="00705884"/>
    <w:rsid w:val="00706012"/>
    <w:rsid w:val="007127A0"/>
    <w:rsid w:val="00712B25"/>
    <w:rsid w:val="00712C44"/>
    <w:rsid w:val="007142B0"/>
    <w:rsid w:val="00716F43"/>
    <w:rsid w:val="007170DE"/>
    <w:rsid w:val="00720790"/>
    <w:rsid w:val="00722ACC"/>
    <w:rsid w:val="00734394"/>
    <w:rsid w:val="0073597E"/>
    <w:rsid w:val="00736FAE"/>
    <w:rsid w:val="007377A1"/>
    <w:rsid w:val="00737A11"/>
    <w:rsid w:val="00740592"/>
    <w:rsid w:val="00744AF6"/>
    <w:rsid w:val="00750729"/>
    <w:rsid w:val="007538DD"/>
    <w:rsid w:val="00754672"/>
    <w:rsid w:val="0076063A"/>
    <w:rsid w:val="00761A7D"/>
    <w:rsid w:val="00762B60"/>
    <w:rsid w:val="0076509D"/>
    <w:rsid w:val="00771949"/>
    <w:rsid w:val="00774B53"/>
    <w:rsid w:val="00777481"/>
    <w:rsid w:val="00781B1F"/>
    <w:rsid w:val="0078465D"/>
    <w:rsid w:val="00787708"/>
    <w:rsid w:val="00787D1A"/>
    <w:rsid w:val="00792D38"/>
    <w:rsid w:val="007938BD"/>
    <w:rsid w:val="00795F0D"/>
    <w:rsid w:val="007A4360"/>
    <w:rsid w:val="007A5BAD"/>
    <w:rsid w:val="007A5F32"/>
    <w:rsid w:val="007A651D"/>
    <w:rsid w:val="007B77AD"/>
    <w:rsid w:val="007C1EAD"/>
    <w:rsid w:val="007C3153"/>
    <w:rsid w:val="007D2DEE"/>
    <w:rsid w:val="007D7CFB"/>
    <w:rsid w:val="007E02B5"/>
    <w:rsid w:val="007E2C37"/>
    <w:rsid w:val="007E2C65"/>
    <w:rsid w:val="007E4804"/>
    <w:rsid w:val="007E5A78"/>
    <w:rsid w:val="007E7348"/>
    <w:rsid w:val="007F0092"/>
    <w:rsid w:val="007F0B1D"/>
    <w:rsid w:val="007F17F1"/>
    <w:rsid w:val="007F3E4B"/>
    <w:rsid w:val="007F74F4"/>
    <w:rsid w:val="008002CD"/>
    <w:rsid w:val="008010ED"/>
    <w:rsid w:val="00801839"/>
    <w:rsid w:val="00802210"/>
    <w:rsid w:val="00804741"/>
    <w:rsid w:val="0080650B"/>
    <w:rsid w:val="0081132D"/>
    <w:rsid w:val="00815C4E"/>
    <w:rsid w:val="008165A1"/>
    <w:rsid w:val="0083323E"/>
    <w:rsid w:val="00833F0A"/>
    <w:rsid w:val="00841DA4"/>
    <w:rsid w:val="00842B1E"/>
    <w:rsid w:val="00844800"/>
    <w:rsid w:val="00845E7C"/>
    <w:rsid w:val="00847180"/>
    <w:rsid w:val="00852708"/>
    <w:rsid w:val="008538F4"/>
    <w:rsid w:val="008566CD"/>
    <w:rsid w:val="00857416"/>
    <w:rsid w:val="008577F7"/>
    <w:rsid w:val="008607E3"/>
    <w:rsid w:val="0087025F"/>
    <w:rsid w:val="008705A1"/>
    <w:rsid w:val="00870EE4"/>
    <w:rsid w:val="00871035"/>
    <w:rsid w:val="00872A14"/>
    <w:rsid w:val="0087368F"/>
    <w:rsid w:val="008761E6"/>
    <w:rsid w:val="00876D4F"/>
    <w:rsid w:val="008772E4"/>
    <w:rsid w:val="00884DA8"/>
    <w:rsid w:val="00887B1D"/>
    <w:rsid w:val="00890EC7"/>
    <w:rsid w:val="00892341"/>
    <w:rsid w:val="008951E3"/>
    <w:rsid w:val="00896A59"/>
    <w:rsid w:val="00896B81"/>
    <w:rsid w:val="00897819"/>
    <w:rsid w:val="008A02E4"/>
    <w:rsid w:val="008A4530"/>
    <w:rsid w:val="008A4AE3"/>
    <w:rsid w:val="008A5362"/>
    <w:rsid w:val="008A572B"/>
    <w:rsid w:val="008A6981"/>
    <w:rsid w:val="008B138E"/>
    <w:rsid w:val="008B34C3"/>
    <w:rsid w:val="008B48F0"/>
    <w:rsid w:val="008B7536"/>
    <w:rsid w:val="008C3574"/>
    <w:rsid w:val="008C56E2"/>
    <w:rsid w:val="008C7FAC"/>
    <w:rsid w:val="008D184D"/>
    <w:rsid w:val="008D195D"/>
    <w:rsid w:val="008D3D05"/>
    <w:rsid w:val="008D61F2"/>
    <w:rsid w:val="008D6510"/>
    <w:rsid w:val="008E004E"/>
    <w:rsid w:val="008E1CB7"/>
    <w:rsid w:val="008E1F73"/>
    <w:rsid w:val="008E2031"/>
    <w:rsid w:val="008E3204"/>
    <w:rsid w:val="008E7115"/>
    <w:rsid w:val="008F4678"/>
    <w:rsid w:val="008F6596"/>
    <w:rsid w:val="008F6D30"/>
    <w:rsid w:val="009007C8"/>
    <w:rsid w:val="0090218E"/>
    <w:rsid w:val="00906F01"/>
    <w:rsid w:val="00912B3B"/>
    <w:rsid w:val="009136D2"/>
    <w:rsid w:val="00915037"/>
    <w:rsid w:val="00923658"/>
    <w:rsid w:val="00924660"/>
    <w:rsid w:val="00927F64"/>
    <w:rsid w:val="00933AFD"/>
    <w:rsid w:val="0093493C"/>
    <w:rsid w:val="009350B6"/>
    <w:rsid w:val="0093729A"/>
    <w:rsid w:val="009407EB"/>
    <w:rsid w:val="00941E79"/>
    <w:rsid w:val="009431E9"/>
    <w:rsid w:val="009450CE"/>
    <w:rsid w:val="009477F9"/>
    <w:rsid w:val="00950BBE"/>
    <w:rsid w:val="00955D00"/>
    <w:rsid w:val="00962E78"/>
    <w:rsid w:val="00963329"/>
    <w:rsid w:val="00963740"/>
    <w:rsid w:val="00967B61"/>
    <w:rsid w:val="00971ECA"/>
    <w:rsid w:val="009733D4"/>
    <w:rsid w:val="00973F19"/>
    <w:rsid w:val="0097661E"/>
    <w:rsid w:val="00976BA8"/>
    <w:rsid w:val="0098110E"/>
    <w:rsid w:val="00981C94"/>
    <w:rsid w:val="00981E90"/>
    <w:rsid w:val="00981FCC"/>
    <w:rsid w:val="0098349E"/>
    <w:rsid w:val="0098728F"/>
    <w:rsid w:val="009935FB"/>
    <w:rsid w:val="00993E69"/>
    <w:rsid w:val="009A0AA5"/>
    <w:rsid w:val="009A431C"/>
    <w:rsid w:val="009A7180"/>
    <w:rsid w:val="009B05AB"/>
    <w:rsid w:val="009B1F7F"/>
    <w:rsid w:val="009B2934"/>
    <w:rsid w:val="009B2AC5"/>
    <w:rsid w:val="009C5F82"/>
    <w:rsid w:val="009D0BC5"/>
    <w:rsid w:val="009D2491"/>
    <w:rsid w:val="009D52D8"/>
    <w:rsid w:val="009D67B2"/>
    <w:rsid w:val="009D7907"/>
    <w:rsid w:val="009E319C"/>
    <w:rsid w:val="009E57C8"/>
    <w:rsid w:val="009E610D"/>
    <w:rsid w:val="009E6654"/>
    <w:rsid w:val="009E791C"/>
    <w:rsid w:val="009F1E57"/>
    <w:rsid w:val="009F1E6F"/>
    <w:rsid w:val="00A0653B"/>
    <w:rsid w:val="00A06897"/>
    <w:rsid w:val="00A07F89"/>
    <w:rsid w:val="00A1032B"/>
    <w:rsid w:val="00A11294"/>
    <w:rsid w:val="00A138B0"/>
    <w:rsid w:val="00A15792"/>
    <w:rsid w:val="00A21660"/>
    <w:rsid w:val="00A25123"/>
    <w:rsid w:val="00A342AB"/>
    <w:rsid w:val="00A40B92"/>
    <w:rsid w:val="00A4382A"/>
    <w:rsid w:val="00A46302"/>
    <w:rsid w:val="00A519DB"/>
    <w:rsid w:val="00A54C23"/>
    <w:rsid w:val="00A610E3"/>
    <w:rsid w:val="00A625E4"/>
    <w:rsid w:val="00A632B0"/>
    <w:rsid w:val="00A67E0D"/>
    <w:rsid w:val="00A71691"/>
    <w:rsid w:val="00A72F18"/>
    <w:rsid w:val="00A819B9"/>
    <w:rsid w:val="00A910BE"/>
    <w:rsid w:val="00A959DD"/>
    <w:rsid w:val="00A9602A"/>
    <w:rsid w:val="00AA03B7"/>
    <w:rsid w:val="00AA043F"/>
    <w:rsid w:val="00AA4905"/>
    <w:rsid w:val="00AA4E96"/>
    <w:rsid w:val="00AA55E1"/>
    <w:rsid w:val="00AB178F"/>
    <w:rsid w:val="00AB4FDA"/>
    <w:rsid w:val="00AB6A28"/>
    <w:rsid w:val="00AB790C"/>
    <w:rsid w:val="00AC081A"/>
    <w:rsid w:val="00AC27AF"/>
    <w:rsid w:val="00AC46A6"/>
    <w:rsid w:val="00AC4727"/>
    <w:rsid w:val="00AC5217"/>
    <w:rsid w:val="00AC6C07"/>
    <w:rsid w:val="00AC6C78"/>
    <w:rsid w:val="00AE2A3E"/>
    <w:rsid w:val="00AE4A76"/>
    <w:rsid w:val="00AE5911"/>
    <w:rsid w:val="00AE6625"/>
    <w:rsid w:val="00AE7679"/>
    <w:rsid w:val="00AF0327"/>
    <w:rsid w:val="00AF35CE"/>
    <w:rsid w:val="00AF4471"/>
    <w:rsid w:val="00AF491B"/>
    <w:rsid w:val="00AF6881"/>
    <w:rsid w:val="00AF75C5"/>
    <w:rsid w:val="00B008C8"/>
    <w:rsid w:val="00B01253"/>
    <w:rsid w:val="00B02121"/>
    <w:rsid w:val="00B078BB"/>
    <w:rsid w:val="00B117BC"/>
    <w:rsid w:val="00B12F32"/>
    <w:rsid w:val="00B13CF7"/>
    <w:rsid w:val="00B14377"/>
    <w:rsid w:val="00B17198"/>
    <w:rsid w:val="00B213E3"/>
    <w:rsid w:val="00B22B80"/>
    <w:rsid w:val="00B30EAF"/>
    <w:rsid w:val="00B342B9"/>
    <w:rsid w:val="00B354D0"/>
    <w:rsid w:val="00B36728"/>
    <w:rsid w:val="00B40D84"/>
    <w:rsid w:val="00B42AEB"/>
    <w:rsid w:val="00B436E9"/>
    <w:rsid w:val="00B4556D"/>
    <w:rsid w:val="00B4638D"/>
    <w:rsid w:val="00B508A1"/>
    <w:rsid w:val="00B534D7"/>
    <w:rsid w:val="00B576AD"/>
    <w:rsid w:val="00B60B49"/>
    <w:rsid w:val="00B63708"/>
    <w:rsid w:val="00B644A8"/>
    <w:rsid w:val="00B66749"/>
    <w:rsid w:val="00B70AAE"/>
    <w:rsid w:val="00B70B5C"/>
    <w:rsid w:val="00B73291"/>
    <w:rsid w:val="00B73675"/>
    <w:rsid w:val="00B859E1"/>
    <w:rsid w:val="00B868D4"/>
    <w:rsid w:val="00B90137"/>
    <w:rsid w:val="00B91395"/>
    <w:rsid w:val="00B9159C"/>
    <w:rsid w:val="00B91CD2"/>
    <w:rsid w:val="00B92A4A"/>
    <w:rsid w:val="00B93248"/>
    <w:rsid w:val="00B941C1"/>
    <w:rsid w:val="00B959AC"/>
    <w:rsid w:val="00B96242"/>
    <w:rsid w:val="00BA6AC9"/>
    <w:rsid w:val="00BA6B03"/>
    <w:rsid w:val="00BA7614"/>
    <w:rsid w:val="00BB6D30"/>
    <w:rsid w:val="00BB7EBA"/>
    <w:rsid w:val="00BC13E1"/>
    <w:rsid w:val="00BC1819"/>
    <w:rsid w:val="00BC1AB6"/>
    <w:rsid w:val="00BD021D"/>
    <w:rsid w:val="00BD0C13"/>
    <w:rsid w:val="00BD517D"/>
    <w:rsid w:val="00BD6E9B"/>
    <w:rsid w:val="00BD7823"/>
    <w:rsid w:val="00BE2189"/>
    <w:rsid w:val="00BE4F67"/>
    <w:rsid w:val="00BE7212"/>
    <w:rsid w:val="00BF0304"/>
    <w:rsid w:val="00BF2415"/>
    <w:rsid w:val="00BF3E8A"/>
    <w:rsid w:val="00BF491E"/>
    <w:rsid w:val="00BF4A4F"/>
    <w:rsid w:val="00BF5EC8"/>
    <w:rsid w:val="00BF642E"/>
    <w:rsid w:val="00BF6B61"/>
    <w:rsid w:val="00C02D39"/>
    <w:rsid w:val="00C03A93"/>
    <w:rsid w:val="00C04662"/>
    <w:rsid w:val="00C0521B"/>
    <w:rsid w:val="00C0797D"/>
    <w:rsid w:val="00C11F77"/>
    <w:rsid w:val="00C11FB8"/>
    <w:rsid w:val="00C12C7D"/>
    <w:rsid w:val="00C1394A"/>
    <w:rsid w:val="00C20261"/>
    <w:rsid w:val="00C23162"/>
    <w:rsid w:val="00C26121"/>
    <w:rsid w:val="00C271DD"/>
    <w:rsid w:val="00C27B5C"/>
    <w:rsid w:val="00C30D4B"/>
    <w:rsid w:val="00C33FCF"/>
    <w:rsid w:val="00C34231"/>
    <w:rsid w:val="00C36E50"/>
    <w:rsid w:val="00C42486"/>
    <w:rsid w:val="00C43706"/>
    <w:rsid w:val="00C4770F"/>
    <w:rsid w:val="00C50C6B"/>
    <w:rsid w:val="00C50D21"/>
    <w:rsid w:val="00C51377"/>
    <w:rsid w:val="00C5480C"/>
    <w:rsid w:val="00C55F71"/>
    <w:rsid w:val="00C56CBD"/>
    <w:rsid w:val="00C605D8"/>
    <w:rsid w:val="00C60C5F"/>
    <w:rsid w:val="00C83A99"/>
    <w:rsid w:val="00C870F6"/>
    <w:rsid w:val="00C91AC2"/>
    <w:rsid w:val="00C95416"/>
    <w:rsid w:val="00C96F33"/>
    <w:rsid w:val="00CA19C3"/>
    <w:rsid w:val="00CA1F93"/>
    <w:rsid w:val="00CB710E"/>
    <w:rsid w:val="00CC0587"/>
    <w:rsid w:val="00CC1463"/>
    <w:rsid w:val="00CD2C7B"/>
    <w:rsid w:val="00CD2F22"/>
    <w:rsid w:val="00CE5549"/>
    <w:rsid w:val="00CE6841"/>
    <w:rsid w:val="00CE6E80"/>
    <w:rsid w:val="00CF3F7B"/>
    <w:rsid w:val="00CF4F96"/>
    <w:rsid w:val="00CF7079"/>
    <w:rsid w:val="00D013FC"/>
    <w:rsid w:val="00D01B09"/>
    <w:rsid w:val="00D026B3"/>
    <w:rsid w:val="00D040DE"/>
    <w:rsid w:val="00D11472"/>
    <w:rsid w:val="00D1153D"/>
    <w:rsid w:val="00D11D87"/>
    <w:rsid w:val="00D22B92"/>
    <w:rsid w:val="00D23921"/>
    <w:rsid w:val="00D24D2A"/>
    <w:rsid w:val="00D25510"/>
    <w:rsid w:val="00D30FAB"/>
    <w:rsid w:val="00D317D7"/>
    <w:rsid w:val="00D34D5B"/>
    <w:rsid w:val="00D36C9F"/>
    <w:rsid w:val="00D36FAD"/>
    <w:rsid w:val="00D37551"/>
    <w:rsid w:val="00D40C49"/>
    <w:rsid w:val="00D41D8B"/>
    <w:rsid w:val="00D505E5"/>
    <w:rsid w:val="00D5089E"/>
    <w:rsid w:val="00D5113D"/>
    <w:rsid w:val="00D54CC0"/>
    <w:rsid w:val="00D60567"/>
    <w:rsid w:val="00D63121"/>
    <w:rsid w:val="00D6464D"/>
    <w:rsid w:val="00D649DF"/>
    <w:rsid w:val="00D70B97"/>
    <w:rsid w:val="00D715C3"/>
    <w:rsid w:val="00D831D4"/>
    <w:rsid w:val="00D836C3"/>
    <w:rsid w:val="00D91370"/>
    <w:rsid w:val="00D92D3D"/>
    <w:rsid w:val="00D93B9A"/>
    <w:rsid w:val="00D944ED"/>
    <w:rsid w:val="00D9480E"/>
    <w:rsid w:val="00D9645E"/>
    <w:rsid w:val="00D96812"/>
    <w:rsid w:val="00DA0F7C"/>
    <w:rsid w:val="00DA4109"/>
    <w:rsid w:val="00DA44A1"/>
    <w:rsid w:val="00DA4518"/>
    <w:rsid w:val="00DA60B3"/>
    <w:rsid w:val="00DA7FD6"/>
    <w:rsid w:val="00DB1E42"/>
    <w:rsid w:val="00DB2F32"/>
    <w:rsid w:val="00DB3D84"/>
    <w:rsid w:val="00DB4A67"/>
    <w:rsid w:val="00DB6C77"/>
    <w:rsid w:val="00DC149F"/>
    <w:rsid w:val="00DC2DC4"/>
    <w:rsid w:val="00DC3AF6"/>
    <w:rsid w:val="00DC76AE"/>
    <w:rsid w:val="00DD178B"/>
    <w:rsid w:val="00DE1C34"/>
    <w:rsid w:val="00DE6CA8"/>
    <w:rsid w:val="00DF10AE"/>
    <w:rsid w:val="00DF2E94"/>
    <w:rsid w:val="00DF39F2"/>
    <w:rsid w:val="00DF439C"/>
    <w:rsid w:val="00E00E7A"/>
    <w:rsid w:val="00E112CA"/>
    <w:rsid w:val="00E1571D"/>
    <w:rsid w:val="00E27257"/>
    <w:rsid w:val="00E3272F"/>
    <w:rsid w:val="00E33685"/>
    <w:rsid w:val="00E33CEC"/>
    <w:rsid w:val="00E33CF1"/>
    <w:rsid w:val="00E354B3"/>
    <w:rsid w:val="00E37158"/>
    <w:rsid w:val="00E37AD4"/>
    <w:rsid w:val="00E404E8"/>
    <w:rsid w:val="00E443FB"/>
    <w:rsid w:val="00E4604B"/>
    <w:rsid w:val="00E528F4"/>
    <w:rsid w:val="00E5540D"/>
    <w:rsid w:val="00E56B13"/>
    <w:rsid w:val="00E5717B"/>
    <w:rsid w:val="00E7158E"/>
    <w:rsid w:val="00E728D3"/>
    <w:rsid w:val="00E750F5"/>
    <w:rsid w:val="00E81165"/>
    <w:rsid w:val="00E82C08"/>
    <w:rsid w:val="00E84EE1"/>
    <w:rsid w:val="00E86E50"/>
    <w:rsid w:val="00E905E8"/>
    <w:rsid w:val="00E94210"/>
    <w:rsid w:val="00E95383"/>
    <w:rsid w:val="00E95BCE"/>
    <w:rsid w:val="00E969B0"/>
    <w:rsid w:val="00EA4175"/>
    <w:rsid w:val="00EA45D2"/>
    <w:rsid w:val="00EA4D83"/>
    <w:rsid w:val="00EA5592"/>
    <w:rsid w:val="00EA73FA"/>
    <w:rsid w:val="00EB24BF"/>
    <w:rsid w:val="00EB284C"/>
    <w:rsid w:val="00EB2B4C"/>
    <w:rsid w:val="00EB43DD"/>
    <w:rsid w:val="00EB481D"/>
    <w:rsid w:val="00EB79E6"/>
    <w:rsid w:val="00EB7FBF"/>
    <w:rsid w:val="00EC0870"/>
    <w:rsid w:val="00EC336D"/>
    <w:rsid w:val="00EC5814"/>
    <w:rsid w:val="00EC76AE"/>
    <w:rsid w:val="00ED525E"/>
    <w:rsid w:val="00ED6358"/>
    <w:rsid w:val="00ED7D06"/>
    <w:rsid w:val="00EE2E1D"/>
    <w:rsid w:val="00EE4EEF"/>
    <w:rsid w:val="00EE52CD"/>
    <w:rsid w:val="00EE6609"/>
    <w:rsid w:val="00EE7BB1"/>
    <w:rsid w:val="00EF2E8C"/>
    <w:rsid w:val="00EF37B3"/>
    <w:rsid w:val="00F01136"/>
    <w:rsid w:val="00F041F2"/>
    <w:rsid w:val="00F06369"/>
    <w:rsid w:val="00F06F27"/>
    <w:rsid w:val="00F11594"/>
    <w:rsid w:val="00F2250B"/>
    <w:rsid w:val="00F22BF4"/>
    <w:rsid w:val="00F32C75"/>
    <w:rsid w:val="00F33919"/>
    <w:rsid w:val="00F33FAC"/>
    <w:rsid w:val="00F34B76"/>
    <w:rsid w:val="00F35672"/>
    <w:rsid w:val="00F36F77"/>
    <w:rsid w:val="00F375B3"/>
    <w:rsid w:val="00F4065F"/>
    <w:rsid w:val="00F449FC"/>
    <w:rsid w:val="00F503F8"/>
    <w:rsid w:val="00F54244"/>
    <w:rsid w:val="00F55AE5"/>
    <w:rsid w:val="00F55C67"/>
    <w:rsid w:val="00F606E0"/>
    <w:rsid w:val="00F638E4"/>
    <w:rsid w:val="00F64FAB"/>
    <w:rsid w:val="00F66E7B"/>
    <w:rsid w:val="00F7403D"/>
    <w:rsid w:val="00F81168"/>
    <w:rsid w:val="00F81C7F"/>
    <w:rsid w:val="00F84DC4"/>
    <w:rsid w:val="00F87892"/>
    <w:rsid w:val="00F9435C"/>
    <w:rsid w:val="00F9445D"/>
    <w:rsid w:val="00F96C91"/>
    <w:rsid w:val="00FA17B4"/>
    <w:rsid w:val="00FA2D39"/>
    <w:rsid w:val="00FA3657"/>
    <w:rsid w:val="00FA74A0"/>
    <w:rsid w:val="00FA7A1D"/>
    <w:rsid w:val="00FB0624"/>
    <w:rsid w:val="00FB27ED"/>
    <w:rsid w:val="00FB5258"/>
    <w:rsid w:val="00FB553D"/>
    <w:rsid w:val="00FB68B1"/>
    <w:rsid w:val="00FC14F5"/>
    <w:rsid w:val="00FC6A00"/>
    <w:rsid w:val="00FC6A6D"/>
    <w:rsid w:val="00FC74E3"/>
    <w:rsid w:val="00FD10D0"/>
    <w:rsid w:val="00FD6DC6"/>
    <w:rsid w:val="00FD70F7"/>
    <w:rsid w:val="00FE0267"/>
    <w:rsid w:val="00FE0CD0"/>
    <w:rsid w:val="00FE1ADB"/>
    <w:rsid w:val="00FE2F72"/>
    <w:rsid w:val="00FE35EF"/>
    <w:rsid w:val="00FF1382"/>
    <w:rsid w:val="00FF5CB4"/>
    <w:rsid w:val="00FF70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3474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AE4A76"/>
    <w:pPr>
      <w:suppressAutoHyphens/>
      <w:spacing w:after="0" w:line="360" w:lineRule="auto"/>
      <w:jc w:val="both"/>
    </w:pPr>
    <w:rPr>
      <w:rFonts w:ascii="Arial" w:eastAsia="Times New Roman" w:hAnsi="Arial" w:cs="Times New Roman"/>
      <w:sz w:val="24"/>
      <w:szCs w:val="24"/>
      <w:lang w:eastAsia="ar-SA"/>
    </w:rPr>
  </w:style>
  <w:style w:type="paragraph" w:styleId="Nagwek1">
    <w:name w:val="heading 1"/>
    <w:basedOn w:val="Normalny"/>
    <w:next w:val="Normalny"/>
    <w:link w:val="Nagwek1Znak"/>
    <w:qFormat/>
    <w:rsid w:val="00B941C1"/>
    <w:pPr>
      <w:keepNext/>
      <w:keepLines/>
      <w:spacing w:before="240" w:after="120"/>
      <w:outlineLvl w:val="0"/>
    </w:pPr>
    <w:rPr>
      <w:rFonts w:eastAsiaTheme="majorEastAsia" w:cstheme="majorBidi"/>
      <w:b/>
      <w:bCs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013D0E"/>
    <w:pPr>
      <w:keepNext/>
      <w:keepLines/>
      <w:spacing w:before="200"/>
      <w:jc w:val="center"/>
      <w:outlineLvl w:val="1"/>
    </w:pPr>
    <w:rPr>
      <w:rFonts w:eastAsiaTheme="majorEastAsia" w:cstheme="majorBidi"/>
      <w:b/>
      <w:bCs/>
      <w:color w:val="0233BE"/>
      <w:sz w:val="36"/>
      <w:szCs w:val="26"/>
    </w:rPr>
  </w:style>
  <w:style w:type="paragraph" w:styleId="Nagwek4">
    <w:name w:val="heading 4"/>
    <w:basedOn w:val="Normalny"/>
    <w:next w:val="Normalny"/>
    <w:link w:val="Nagwek4Znak"/>
    <w:qFormat/>
    <w:rsid w:val="009B1F7F"/>
    <w:pPr>
      <w:keepNext/>
      <w:pBdr>
        <w:top w:val="single" w:sz="4" w:space="1" w:color="000000"/>
        <w:left w:val="single" w:sz="4" w:space="1" w:color="000000"/>
        <w:bottom w:val="single" w:sz="4" w:space="1" w:color="000000"/>
        <w:right w:val="single" w:sz="4" w:space="5" w:color="000000"/>
      </w:pBdr>
      <w:autoSpaceDE w:val="0"/>
      <w:outlineLvl w:val="3"/>
    </w:pPr>
    <w:rPr>
      <w:rFonts w:cs="Arial"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9B1F7F"/>
    <w:pPr>
      <w:keepNext/>
      <w:snapToGrid w:val="0"/>
      <w:jc w:val="center"/>
      <w:outlineLvl w:val="4"/>
    </w:pPr>
    <w:rPr>
      <w:rFonts w:ascii="Arial Narrow" w:hAnsi="Arial Narrow"/>
      <w:sz w:val="40"/>
      <w:szCs w:val="4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4Znak">
    <w:name w:val="Nagłówek 4 Znak"/>
    <w:basedOn w:val="Domylnaczcionkaakapitu"/>
    <w:link w:val="Nagwek4"/>
    <w:rsid w:val="009B1F7F"/>
    <w:rPr>
      <w:rFonts w:ascii="Arial" w:eastAsia="Times New Roman" w:hAnsi="Arial" w:cs="Arial"/>
      <w:sz w:val="28"/>
      <w:szCs w:val="28"/>
      <w:lang w:eastAsia="ar-SA"/>
    </w:rPr>
  </w:style>
  <w:style w:type="character" w:customStyle="1" w:styleId="Nagwek5Znak">
    <w:name w:val="Nagłówek 5 Znak"/>
    <w:basedOn w:val="Domylnaczcionkaakapitu"/>
    <w:link w:val="Nagwek5"/>
    <w:rsid w:val="009B1F7F"/>
    <w:rPr>
      <w:rFonts w:ascii="Arial Narrow" w:eastAsia="Times New Roman" w:hAnsi="Arial Narrow" w:cs="Times New Roman"/>
      <w:sz w:val="40"/>
      <w:szCs w:val="40"/>
      <w:lang w:eastAsia="ar-SA"/>
    </w:rPr>
  </w:style>
  <w:style w:type="character" w:styleId="Hipercze">
    <w:name w:val="Hyperlink"/>
    <w:uiPriority w:val="99"/>
    <w:rsid w:val="009B1F7F"/>
    <w:rPr>
      <w:color w:val="0000FF"/>
      <w:u w:val="single"/>
    </w:rPr>
  </w:style>
  <w:style w:type="character" w:customStyle="1" w:styleId="Nagwek1Znak">
    <w:name w:val="Nagłówek 1 Znak"/>
    <w:basedOn w:val="Domylnaczcionkaakapitu"/>
    <w:link w:val="Nagwek1"/>
    <w:rsid w:val="00B941C1"/>
    <w:rPr>
      <w:rFonts w:ascii="Arial" w:eastAsiaTheme="majorEastAsia" w:hAnsi="Arial" w:cstheme="majorBidi"/>
      <w:b/>
      <w:bCs/>
      <w:sz w:val="24"/>
      <w:szCs w:val="28"/>
      <w:lang w:eastAsia="ar-SA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013D0E"/>
    <w:pPr>
      <w:suppressAutoHyphens w:val="0"/>
      <w:spacing w:line="276" w:lineRule="auto"/>
      <w:outlineLvl w:val="9"/>
    </w:pPr>
    <w:rPr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13D0E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13D0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Nagwek2Znak">
    <w:name w:val="Nagłówek 2 Znak"/>
    <w:basedOn w:val="Domylnaczcionkaakapitu"/>
    <w:link w:val="Nagwek2"/>
    <w:uiPriority w:val="9"/>
    <w:rsid w:val="00013D0E"/>
    <w:rPr>
      <w:rFonts w:ascii="Arial" w:eastAsiaTheme="majorEastAsia" w:hAnsi="Arial" w:cstheme="majorBidi"/>
      <w:b/>
      <w:bCs/>
      <w:color w:val="0233BE"/>
      <w:sz w:val="36"/>
      <w:szCs w:val="26"/>
      <w:lang w:eastAsia="ar-SA"/>
    </w:rPr>
  </w:style>
  <w:style w:type="paragraph" w:styleId="Akapitzlist">
    <w:name w:val="List Paragraph"/>
    <w:aliases w:val="Normalny wypunktowny,Obiekt,List Paragraph1,Asia 2  Akapit z listą,tekst normalny"/>
    <w:basedOn w:val="Normalny"/>
    <w:link w:val="AkapitzlistZnak"/>
    <w:uiPriority w:val="34"/>
    <w:qFormat/>
    <w:rsid w:val="000A0DE6"/>
    <w:pPr>
      <w:ind w:left="720"/>
      <w:contextualSpacing/>
    </w:pPr>
  </w:style>
  <w:style w:type="paragraph" w:styleId="Bezodstpw">
    <w:name w:val="No Spacing"/>
    <w:qFormat/>
    <w:rsid w:val="000A0DE6"/>
    <w:pPr>
      <w:suppressAutoHyphens/>
      <w:spacing w:after="0" w:line="240" w:lineRule="auto"/>
      <w:jc w:val="both"/>
    </w:pPr>
    <w:rPr>
      <w:rFonts w:ascii="Arial" w:eastAsia="Times New Roman" w:hAnsi="Arial" w:cs="Times New Roman"/>
      <w:sz w:val="24"/>
      <w:szCs w:val="24"/>
      <w:lang w:eastAsia="ar-SA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0A0DE6"/>
    <w:pPr>
      <w:spacing w:after="100"/>
      <w:ind w:left="240"/>
    </w:pPr>
  </w:style>
  <w:style w:type="paragraph" w:styleId="Spistreci1">
    <w:name w:val="toc 1"/>
    <w:basedOn w:val="Normalny"/>
    <w:next w:val="Normalny"/>
    <w:autoRedefine/>
    <w:uiPriority w:val="39"/>
    <w:unhideWhenUsed/>
    <w:qFormat/>
    <w:rsid w:val="000A0DE6"/>
    <w:pPr>
      <w:spacing w:after="100"/>
    </w:pPr>
  </w:style>
  <w:style w:type="paragraph" w:styleId="Spistreci3">
    <w:name w:val="toc 3"/>
    <w:basedOn w:val="Normalny"/>
    <w:next w:val="Normalny"/>
    <w:autoRedefine/>
    <w:uiPriority w:val="39"/>
    <w:semiHidden/>
    <w:unhideWhenUsed/>
    <w:qFormat/>
    <w:rsid w:val="000A0DE6"/>
    <w:pPr>
      <w:suppressAutoHyphens w:val="0"/>
      <w:spacing w:after="100" w:line="276" w:lineRule="auto"/>
      <w:ind w:left="440"/>
      <w:jc w:val="left"/>
    </w:pPr>
    <w:rPr>
      <w:rFonts w:asciiTheme="minorHAnsi" w:eastAsiaTheme="minorEastAsia" w:hAnsiTheme="minorHAnsi" w:cstheme="minorBidi"/>
      <w:sz w:val="22"/>
      <w:szCs w:val="22"/>
      <w:lang w:eastAsia="en-US"/>
    </w:rPr>
  </w:style>
  <w:style w:type="paragraph" w:styleId="Tekstpodstawowy">
    <w:name w:val="Body Text"/>
    <w:basedOn w:val="Normalny"/>
    <w:link w:val="TekstpodstawowyZnak"/>
    <w:semiHidden/>
    <w:rsid w:val="003D18CE"/>
    <w:pPr>
      <w:spacing w:after="120"/>
      <w:jc w:val="left"/>
    </w:pPr>
    <w:rPr>
      <w:rFonts w:ascii="Arial Narrow" w:hAnsi="Arial Narrow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3D18CE"/>
    <w:rPr>
      <w:rFonts w:ascii="Arial Narrow" w:eastAsia="Times New Roman" w:hAnsi="Arial Narrow" w:cs="Times New Roman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semiHidden/>
    <w:unhideWhenUsed/>
    <w:rsid w:val="005F513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5F5132"/>
    <w:rPr>
      <w:rFonts w:ascii="Arial" w:eastAsia="Times New Roman" w:hAnsi="Arial" w:cs="Times New Roman"/>
      <w:sz w:val="24"/>
      <w:szCs w:val="24"/>
      <w:lang w:eastAsia="ar-SA"/>
    </w:rPr>
  </w:style>
  <w:style w:type="paragraph" w:styleId="Stopka">
    <w:name w:val="footer"/>
    <w:basedOn w:val="Normalny"/>
    <w:link w:val="StopkaZnak"/>
    <w:unhideWhenUsed/>
    <w:rsid w:val="005F513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F5132"/>
    <w:rPr>
      <w:rFonts w:ascii="Arial" w:eastAsia="Times New Roman" w:hAnsi="Arial" w:cs="Times New Roman"/>
      <w:sz w:val="24"/>
      <w:szCs w:val="24"/>
      <w:lang w:eastAsia="ar-SA"/>
    </w:rPr>
  </w:style>
  <w:style w:type="paragraph" w:styleId="Tekstpodstawowywcity2">
    <w:name w:val="Body Text Indent 2"/>
    <w:basedOn w:val="Normalny"/>
    <w:link w:val="Tekstpodstawowywcity2Znak"/>
    <w:semiHidden/>
    <w:unhideWhenUsed/>
    <w:rsid w:val="00D60567"/>
    <w:pPr>
      <w:spacing w:after="120" w:line="480" w:lineRule="auto"/>
      <w:ind w:left="283"/>
      <w:jc w:val="left"/>
    </w:pPr>
    <w:rPr>
      <w:rFonts w:ascii="Arial Narrow" w:hAnsi="Arial Narrow"/>
    </w:rPr>
  </w:style>
  <w:style w:type="character" w:customStyle="1" w:styleId="Tekstpodstawowywcity2Znak">
    <w:name w:val="Tekst podstawowy wcięty 2 Znak"/>
    <w:basedOn w:val="Domylnaczcionkaakapitu"/>
    <w:link w:val="Tekstpodstawowywcity2"/>
    <w:semiHidden/>
    <w:rsid w:val="00D60567"/>
    <w:rPr>
      <w:rFonts w:ascii="Arial Narrow" w:eastAsia="Times New Roman" w:hAnsi="Arial Narrow" w:cs="Times New Roman"/>
      <w:sz w:val="24"/>
      <w:szCs w:val="24"/>
      <w:lang w:eastAsia="ar-SA"/>
    </w:rPr>
  </w:style>
  <w:style w:type="character" w:styleId="Pogrubienie">
    <w:name w:val="Strong"/>
    <w:basedOn w:val="Domylnaczcionkaakapitu"/>
    <w:uiPriority w:val="22"/>
    <w:qFormat/>
    <w:rsid w:val="00804741"/>
    <w:rPr>
      <w:b/>
      <w:bCs/>
    </w:rPr>
  </w:style>
  <w:style w:type="paragraph" w:customStyle="1" w:styleId="Default">
    <w:name w:val="Default"/>
    <w:rsid w:val="00842B1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table" w:styleId="Tabela-Siatka">
    <w:name w:val="Table Grid"/>
    <w:basedOn w:val="Standardowy"/>
    <w:uiPriority w:val="39"/>
    <w:rsid w:val="001062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ROTECTNANGWEK2">
    <w:name w:val="PROTECT_NANGŁÓWEK 2"/>
    <w:basedOn w:val="Normalny"/>
    <w:rsid w:val="00A819B9"/>
    <w:pPr>
      <w:pBdr>
        <w:top w:val="none" w:sz="0" w:space="0" w:color="000000"/>
        <w:left w:val="single" w:sz="4" w:space="4" w:color="000000"/>
        <w:bottom w:val="single" w:sz="4" w:space="1" w:color="000000"/>
        <w:right w:val="none" w:sz="0" w:space="0" w:color="000000"/>
      </w:pBdr>
      <w:spacing w:after="240"/>
    </w:pPr>
    <w:rPr>
      <w:rFonts w:cs="Arial"/>
      <w:b/>
      <w:szCs w:val="20"/>
      <w:lang w:eastAsia="zh-CN"/>
    </w:rPr>
  </w:style>
  <w:style w:type="paragraph" w:customStyle="1" w:styleId="Standard">
    <w:name w:val="Standard"/>
    <w:qFormat/>
    <w:rsid w:val="00A819B9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pl-PL"/>
    </w:rPr>
  </w:style>
  <w:style w:type="character" w:customStyle="1" w:styleId="AkapitzlistZnak">
    <w:name w:val="Akapit z listą Znak"/>
    <w:aliases w:val="Normalny wypunktowny Znak,Obiekt Znak,List Paragraph1 Znak,Asia 2  Akapit z listą Znak,tekst normalny Znak"/>
    <w:link w:val="Akapitzlist"/>
    <w:uiPriority w:val="34"/>
    <w:qFormat/>
    <w:locked/>
    <w:rsid w:val="00A819B9"/>
    <w:rPr>
      <w:rFonts w:ascii="Arial" w:eastAsia="Times New Roman" w:hAnsi="Arial" w:cs="Times New Roman"/>
      <w:sz w:val="24"/>
      <w:szCs w:val="24"/>
      <w:lang w:eastAsia="ar-SA"/>
    </w:rPr>
  </w:style>
  <w:style w:type="paragraph" w:customStyle="1" w:styleId="StylPROTECTNAGWEK3Interlinia15wiersza">
    <w:name w:val="Styl PROTECT_NAGŁÓWEK 3 + Interlinia:  15 wiersza"/>
    <w:basedOn w:val="Normalny"/>
    <w:rsid w:val="00981FCC"/>
    <w:pPr>
      <w:pBdr>
        <w:top w:val="none" w:sz="0" w:space="0" w:color="000000"/>
        <w:left w:val="none" w:sz="0" w:space="0" w:color="000000"/>
        <w:bottom w:val="single" w:sz="4" w:space="1" w:color="000000"/>
        <w:right w:val="none" w:sz="0" w:space="0" w:color="000000"/>
      </w:pBdr>
      <w:spacing w:after="240"/>
      <w:ind w:left="340"/>
    </w:pPr>
    <w:rPr>
      <w:b/>
      <w:bCs/>
      <w:szCs w:val="20"/>
      <w:lang w:eastAsia="zh-CN"/>
    </w:rPr>
  </w:style>
  <w:style w:type="character" w:customStyle="1" w:styleId="FontStyle13">
    <w:name w:val="Font Style13"/>
    <w:basedOn w:val="Domylnaczcionkaakapitu"/>
    <w:rsid w:val="00981FCC"/>
    <w:rPr>
      <w:rFonts w:ascii="Times New Roman" w:hAnsi="Times New Roman" w:cs="Times New Roman"/>
      <w:color w:val="000000"/>
      <w:sz w:val="22"/>
      <w:szCs w:val="22"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941E7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  <w:spacing w:line="240" w:lineRule="auto"/>
      <w:jc w:val="left"/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941E79"/>
    <w:rPr>
      <w:rFonts w:ascii="Courier New" w:eastAsia="Times New Roman" w:hAnsi="Courier New" w:cs="Courier New"/>
      <w:sz w:val="20"/>
      <w:szCs w:val="20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27708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27708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277089"/>
    <w:rPr>
      <w:rFonts w:ascii="Arial" w:eastAsia="Times New Roman" w:hAnsi="Arial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7708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77089"/>
    <w:rPr>
      <w:b/>
      <w:bCs/>
    </w:rPr>
  </w:style>
  <w:style w:type="character" w:customStyle="1" w:styleId="hgkelc">
    <w:name w:val="hgkelc"/>
    <w:basedOn w:val="Domylnaczcionkaakapitu"/>
    <w:rsid w:val="009935FB"/>
  </w:style>
  <w:style w:type="paragraph" w:styleId="Tekstpodstawowywcity">
    <w:name w:val="Body Text Indent"/>
    <w:basedOn w:val="Normalny"/>
    <w:link w:val="TekstpodstawowywcityZnak"/>
    <w:unhideWhenUsed/>
    <w:rsid w:val="009935FB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9935FB"/>
    <w:rPr>
      <w:rFonts w:ascii="Arial" w:eastAsia="Times New Roman" w:hAnsi="Arial" w:cs="Times New Roman"/>
      <w:sz w:val="24"/>
      <w:szCs w:val="24"/>
      <w:lang w:eastAsia="ar-SA"/>
    </w:rPr>
  </w:style>
  <w:style w:type="paragraph" w:styleId="NormalnyWeb">
    <w:name w:val="Normal (Web)"/>
    <w:basedOn w:val="Normalny"/>
    <w:unhideWhenUsed/>
    <w:rsid w:val="009935FB"/>
    <w:pPr>
      <w:suppressAutoHyphens w:val="0"/>
      <w:spacing w:before="100" w:beforeAutospacing="1" w:after="100" w:afterAutospacing="1" w:line="240" w:lineRule="auto"/>
      <w:ind w:firstLine="284"/>
      <w:jc w:val="left"/>
    </w:pPr>
    <w:rPr>
      <w:rFonts w:ascii="Times New Roman" w:hAnsi="Times New Roman"/>
      <w:lang w:eastAsia="pl-PL"/>
    </w:rPr>
  </w:style>
  <w:style w:type="paragraph" w:customStyle="1" w:styleId="opis">
    <w:name w:val="opis"/>
    <w:basedOn w:val="Normalny"/>
    <w:rsid w:val="009935FB"/>
    <w:pPr>
      <w:spacing w:before="120" w:line="240" w:lineRule="auto"/>
      <w:ind w:firstLine="720"/>
    </w:pPr>
    <w:rPr>
      <w:rFonts w:ascii="Goudy Old Style ATT" w:hAnsi="Goudy Old Style ATT" w:cs="Goudy Old Style ATT"/>
      <w:sz w:val="22"/>
      <w:szCs w:val="20"/>
    </w:rPr>
  </w:style>
  <w:style w:type="paragraph" w:customStyle="1" w:styleId="MB02-P3-1Tekst">
    <w:name w:val="MB02-P3-1.Tekst"/>
    <w:basedOn w:val="Normalny"/>
    <w:rsid w:val="009935FB"/>
    <w:pPr>
      <w:tabs>
        <w:tab w:val="left" w:pos="616"/>
      </w:tabs>
      <w:spacing w:after="120" w:line="312" w:lineRule="auto"/>
      <w:ind w:left="616"/>
    </w:pPr>
    <w:rPr>
      <w:rFonts w:cs="Arial"/>
      <w:sz w:val="16"/>
      <w:szCs w:val="28"/>
    </w:rPr>
  </w:style>
  <w:style w:type="character" w:customStyle="1" w:styleId="textZnak">
    <w:name w:val="text Znak"/>
    <w:link w:val="text"/>
    <w:locked/>
    <w:rsid w:val="009935FB"/>
    <w:rPr>
      <w:rFonts w:ascii="Arial" w:eastAsia="Arial Unicode MS" w:hAnsi="Arial" w:cs="Arial"/>
      <w:bCs/>
      <w:color w:val="000000"/>
      <w:sz w:val="24"/>
      <w:szCs w:val="24"/>
      <w:bdr w:val="none" w:sz="0" w:space="0" w:color="auto" w:frame="1"/>
    </w:rPr>
  </w:style>
  <w:style w:type="paragraph" w:customStyle="1" w:styleId="text">
    <w:name w:val="text"/>
    <w:basedOn w:val="Normalny"/>
    <w:link w:val="textZnak"/>
    <w:qFormat/>
    <w:rsid w:val="009935FB"/>
    <w:pPr>
      <w:widowControl w:val="0"/>
      <w:suppressAutoHyphens w:val="0"/>
      <w:spacing w:before="120" w:after="240" w:line="240" w:lineRule="auto"/>
      <w:ind w:firstLine="284"/>
      <w:contextualSpacing/>
      <w:jc w:val="left"/>
    </w:pPr>
    <w:rPr>
      <w:rFonts w:eastAsia="Arial Unicode MS" w:cs="Arial"/>
      <w:bCs/>
      <w:color w:val="000000"/>
      <w:bdr w:val="none" w:sz="0" w:space="0" w:color="auto" w:frame="1"/>
      <w:lang w:eastAsia="en-US"/>
    </w:rPr>
  </w:style>
  <w:style w:type="paragraph" w:customStyle="1" w:styleId="Style18">
    <w:name w:val="Style18"/>
    <w:basedOn w:val="Normalny"/>
    <w:rsid w:val="009935FB"/>
    <w:pPr>
      <w:widowControl w:val="0"/>
      <w:suppressAutoHyphens w:val="0"/>
      <w:autoSpaceDE w:val="0"/>
      <w:spacing w:line="276" w:lineRule="exact"/>
      <w:ind w:hanging="346"/>
      <w:jc w:val="left"/>
    </w:pPr>
    <w:rPr>
      <w:rFonts w:eastAsia="SimSun" w:cs="Arial"/>
    </w:rPr>
  </w:style>
  <w:style w:type="character" w:customStyle="1" w:styleId="WW8Num6z4">
    <w:name w:val="WW8Num6z4"/>
    <w:rsid w:val="009935FB"/>
  </w:style>
  <w:style w:type="character" w:customStyle="1" w:styleId="FontStyle58">
    <w:name w:val="Font Style58"/>
    <w:rsid w:val="009935FB"/>
    <w:rPr>
      <w:rFonts w:ascii="Arial" w:hAnsi="Arial" w:cs="Arial" w:hint="default"/>
      <w:sz w:val="20"/>
      <w:szCs w:val="20"/>
    </w:rPr>
  </w:style>
  <w:style w:type="character" w:customStyle="1" w:styleId="BodytextBold3">
    <w:name w:val="Body text + Bold3"/>
    <w:basedOn w:val="Domylnaczcionkaakapitu"/>
    <w:uiPriority w:val="99"/>
    <w:rsid w:val="009935FB"/>
    <w:rPr>
      <w:rFonts w:ascii="Times New Roman" w:hAnsi="Times New Roman" w:cs="Times New Roman"/>
      <w:b/>
      <w:bCs/>
      <w:i/>
      <w:iCs/>
      <w:noProof/>
      <w:spacing w:val="0"/>
      <w:sz w:val="23"/>
      <w:szCs w:val="23"/>
    </w:rPr>
  </w:style>
  <w:style w:type="character" w:customStyle="1" w:styleId="markedcontent">
    <w:name w:val="markedcontent"/>
    <w:basedOn w:val="Domylnaczcionkaakapitu"/>
    <w:rsid w:val="009935FB"/>
  </w:style>
  <w:style w:type="paragraph" w:customStyle="1" w:styleId="WW-Tekstpodstawowy2">
    <w:name w:val="WW-Tekst podstawowy 2"/>
    <w:basedOn w:val="Normalny"/>
    <w:rsid w:val="009935FB"/>
    <w:pPr>
      <w:spacing w:before="120" w:after="120"/>
      <w:ind w:firstLine="567"/>
    </w:pPr>
    <w:rPr>
      <w:rFonts w:cs="Arial"/>
    </w:rPr>
  </w:style>
  <w:style w:type="character" w:styleId="Tekstzastpczy">
    <w:name w:val="Placeholder Text"/>
    <w:basedOn w:val="Domylnaczcionkaakapitu"/>
    <w:uiPriority w:val="99"/>
    <w:semiHidden/>
    <w:rsid w:val="00F36F77"/>
    <w:rPr>
      <w:color w:val="808080"/>
    </w:rPr>
  </w:style>
  <w:style w:type="paragraph" w:customStyle="1" w:styleId="FR2">
    <w:name w:val="FR2"/>
    <w:rsid w:val="0093493C"/>
    <w:pPr>
      <w:widowControl w:val="0"/>
      <w:autoSpaceDE w:val="0"/>
      <w:autoSpaceDN w:val="0"/>
      <w:adjustRightInd w:val="0"/>
      <w:spacing w:before="1080" w:after="0" w:line="260" w:lineRule="auto"/>
      <w:ind w:left="40"/>
      <w:jc w:val="both"/>
    </w:pPr>
    <w:rPr>
      <w:rFonts w:ascii="Arial" w:eastAsia="Times New Roman" w:hAnsi="Arial" w:cs="Arial"/>
      <w:i/>
      <w:iCs/>
      <w:sz w:val="18"/>
      <w:szCs w:val="18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72C25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72C25"/>
    <w:rPr>
      <w:rFonts w:ascii="Arial" w:eastAsia="Times New Roman" w:hAnsi="Arial" w:cs="Times New Roman"/>
      <w:sz w:val="20"/>
      <w:szCs w:val="20"/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72C25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82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4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23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1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1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9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7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5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3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68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88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06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73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8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2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33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5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63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0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33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96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8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1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17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8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1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mailto:mlodzian1@poczta.onet.p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10" Type="http://schemas.openxmlformats.org/officeDocument/2006/relationships/hyperlink" Target="mailto:mlodzian1@poczta.onet.pl" TargetMode="External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mmproj-bud.pl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A7443F9-3A16-434D-BBEF-D21EB354C1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6849</TotalTime>
  <Pages>39</Pages>
  <Words>5106</Words>
  <Characters>30642</Characters>
  <Application>Microsoft Office Word</Application>
  <DocSecurity>0</DocSecurity>
  <Lines>255</Lines>
  <Paragraphs>71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73</cp:revision>
  <cp:lastPrinted>2025-10-16T06:41:00Z</cp:lastPrinted>
  <dcterms:created xsi:type="dcterms:W3CDTF">2023-09-19T12:49:00Z</dcterms:created>
  <dcterms:modified xsi:type="dcterms:W3CDTF">2025-10-16T07:40:00Z</dcterms:modified>
</cp:coreProperties>
</file>